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10E7" w14:textId="00C18242" w:rsidR="000445DE" w:rsidRDefault="000D21F6" w:rsidP="00EB1DE0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5657539" wp14:editId="7B64EF52">
            <wp:simplePos x="0" y="0"/>
            <wp:positionH relativeFrom="margin">
              <wp:posOffset>-131313</wp:posOffset>
            </wp:positionH>
            <wp:positionV relativeFrom="margin">
              <wp:posOffset>-321191</wp:posOffset>
            </wp:positionV>
            <wp:extent cx="1047750" cy="801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5DE">
        <w:rPr>
          <w:b/>
          <w:sz w:val="32"/>
        </w:rPr>
        <w:t>Chemistry Secondary Education Resume Template</w:t>
      </w:r>
    </w:p>
    <w:p w14:paraId="4D956F9E" w14:textId="5498B0BF" w:rsidR="000445DE" w:rsidRDefault="004F6D0F" w:rsidP="00EB1DE0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</w:t>
      </w:r>
      <w:r w:rsidR="000445DE">
        <w:rPr>
          <w:sz w:val="20"/>
          <w:szCs w:val="22"/>
        </w:rPr>
        <w:t xml:space="preserve"> Center</w:t>
      </w:r>
    </w:p>
    <w:p w14:paraId="78E7EA6B" w14:textId="77D042BA" w:rsidR="000445DE" w:rsidRDefault="000445DE" w:rsidP="00EB1DE0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74190BE5" w14:textId="2A72A759" w:rsidR="000445DE" w:rsidRDefault="000445DE" w:rsidP="00EB1DE0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FEA484C" w14:textId="5203055E" w:rsidR="000445DE" w:rsidRDefault="000445DE" w:rsidP="000445DE">
      <w:pPr>
        <w:pStyle w:val="Default"/>
        <w:jc w:val="center"/>
        <w:rPr>
          <w:sz w:val="12"/>
          <w:szCs w:val="22"/>
        </w:rPr>
      </w:pPr>
    </w:p>
    <w:p w14:paraId="59E49267" w14:textId="77777777" w:rsidR="0036411D" w:rsidRPr="004F6D0F" w:rsidRDefault="0036411D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 w:rsidRPr="004F6D0F">
        <w:rPr>
          <w:rFonts w:ascii="Times New Roman" w:hAnsi="Times New Roman" w:cs="Times New Roman"/>
          <w:b/>
          <w:i w:val="0"/>
          <w:sz w:val="44"/>
          <w:szCs w:val="16"/>
        </w:rPr>
        <w:t>NAME</w:t>
      </w:r>
    </w:p>
    <w:p w14:paraId="30D170EE" w14:textId="77777777" w:rsidR="00EF7462" w:rsidRPr="0036411D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>Contact Information</w:t>
      </w:r>
      <w:r w:rsidR="0036411D" w:rsidRPr="0036411D">
        <w:rPr>
          <w:rFonts w:ascii="Times New Roman" w:hAnsi="Times New Roman" w:cs="Times New Roman"/>
          <w:b/>
          <w:i w:val="0"/>
          <w:szCs w:val="16"/>
        </w:rPr>
        <w:t xml:space="preserve"> </w:t>
      </w:r>
      <w:r w:rsidR="0036411D" w:rsidRPr="00A2369E">
        <w:rPr>
          <w:rFonts w:ascii="Times New Roman" w:hAnsi="Times New Roman" w:cs="Times New Roman"/>
          <w:i w:val="0"/>
          <w:szCs w:val="16"/>
        </w:rPr>
        <w:t>(Includes Address, Phone, and Email)</w:t>
      </w:r>
    </w:p>
    <w:p w14:paraId="6DE6296F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1D07266" w14:textId="77777777" w:rsidR="00923FEC" w:rsidRPr="00EB1DE0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EB1DE0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24C17C43" w14:textId="77777777"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B20A0B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Science in </w:t>
      </w:r>
      <w:r w:rsidR="00B82A8D" w:rsidRPr="00EB1DE0">
        <w:rPr>
          <w:rFonts w:ascii="Times New Roman" w:hAnsi="Times New Roman" w:cs="Times New Roman"/>
          <w:b/>
          <w:i w:val="0"/>
          <w:sz w:val="22"/>
          <w:szCs w:val="22"/>
        </w:rPr>
        <w:t>Chemistry</w:t>
      </w:r>
      <w:r w:rsidR="00EF7462" w:rsidRPr="00EB1DE0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EB1DE0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844055" w:rsidRPr="00EB1DE0">
        <w:rPr>
          <w:rFonts w:ascii="Times New Roman" w:hAnsi="Times New Roman" w:cs="Times New Roman"/>
          <w:i w:val="0"/>
          <w:sz w:val="22"/>
          <w:szCs w:val="22"/>
        </w:rPr>
        <w:t>Graduation</w:t>
      </w:r>
      <w:r w:rsidR="00EB1DE0" w:rsidRPr="00EB1DE0">
        <w:rPr>
          <w:rFonts w:ascii="Times New Roman" w:hAnsi="Times New Roman" w:cs="Times New Roman"/>
          <w:i w:val="0"/>
          <w:sz w:val="22"/>
          <w:szCs w:val="22"/>
        </w:rPr>
        <w:t>, Month, Year</w:t>
      </w:r>
      <w:r w:rsidR="00844055"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2DC8DB93" w14:textId="77777777" w:rsidR="008F2785" w:rsidRPr="00EB1DE0" w:rsidRDefault="00921977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Chemistry </w:t>
      </w:r>
      <w:r w:rsidR="00B82A8D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Secondary Education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(Gr. 7-12)</w:t>
      </w:r>
      <w:r w:rsidR="00B82A8D"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D9C69F3" w14:textId="77777777" w:rsidR="00923FEC" w:rsidRPr="00EB1DE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1D324A2" w14:textId="77777777" w:rsidR="00E32A6D" w:rsidRPr="003A399E" w:rsidRDefault="00E32A6D" w:rsidP="00E32A6D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9ADB4BD" w14:textId="77777777" w:rsidR="003624D0" w:rsidRPr="00EB1DE0" w:rsidRDefault="003624D0" w:rsidP="003624D0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sz w:val="22"/>
          <w:szCs w:val="22"/>
        </w:rPr>
        <w:t>Curriculum approved by the American Chemical Society</w:t>
      </w:r>
    </w:p>
    <w:p w14:paraId="27FB8BC8" w14:textId="77777777" w:rsidR="00923FEC" w:rsidRPr="00EB1DE0" w:rsidRDefault="003624D0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QPA: (list if noteworthy; 3.0+)</w:t>
      </w:r>
    </w:p>
    <w:p w14:paraId="782E3851" w14:textId="77777777" w:rsidR="00923FEC" w:rsidRPr="00EB1DE0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20337244" w14:textId="77777777" w:rsidR="00B74165" w:rsidRPr="00EB1DE0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EB1DE0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B20A0B" w:rsidRPr="00EB1DE0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70B35179" w14:textId="77777777" w:rsidR="00EB1DE0" w:rsidRPr="00EB1DE0" w:rsidRDefault="00EB1DE0" w:rsidP="00EB1DE0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16"/>
          <w:szCs w:val="22"/>
          <w:lang w:bidi="ar-SA"/>
        </w:rPr>
      </w:pPr>
    </w:p>
    <w:p w14:paraId="2A4986B2" w14:textId="77777777" w:rsidR="00EF7462" w:rsidRPr="00EB1DE0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STUDENT TEACHING/</w:t>
      </w:r>
      <w:r w:rsidR="00FA4A6D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FIELD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EXPERIENCE</w:t>
      </w:r>
    </w:p>
    <w:p w14:paraId="61C11854" w14:textId="77777777" w:rsidR="00EF7462" w:rsidRPr="00EB1DE0" w:rsidRDefault="00B20A0B" w:rsidP="00555F38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Grade/Subject</w:t>
      </w:r>
      <w:r w:rsidR="00AF3821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School, (</w:t>
      </w:r>
      <w:r w:rsidR="00AF3821" w:rsidRPr="00EB1DE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 xml:space="preserve">- </w:t>
      </w:r>
      <w:r w:rsidRPr="00EB1DE0">
        <w:rPr>
          <w:rFonts w:ascii="Times New Roman" w:hAnsi="Times New Roman" w:cs="Times New Roman"/>
          <w:sz w:val="22"/>
          <w:szCs w:val="22"/>
        </w:rPr>
        <w:t>repeat for additional placements)</w:t>
      </w:r>
    </w:p>
    <w:p w14:paraId="47CF3B29" w14:textId="77777777" w:rsidR="00EF7462" w:rsidRPr="00EB1DE0" w:rsidRDefault="00EF7462" w:rsidP="00555F38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741D7C44" w14:textId="77777777" w:rsidR="002C76AC" w:rsidRPr="002128FA" w:rsidRDefault="002C76AC" w:rsidP="002C76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2A353DE2" w14:textId="77777777" w:rsidR="002C76AC" w:rsidRDefault="002C76AC" w:rsidP="002C76A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5793C045" w14:textId="77777777" w:rsidR="00B20A0B" w:rsidRPr="00EB1DE0" w:rsidRDefault="00B20A0B" w:rsidP="00EF746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5A44079B" w14:textId="77777777" w:rsidR="00B20A0B" w:rsidRPr="00EB1DE0" w:rsidRDefault="00B20A0B" w:rsidP="00EF746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7EE4BEC4" w14:textId="77777777" w:rsidR="00B20A0B" w:rsidRPr="00EB1DE0" w:rsidRDefault="00B20A0B" w:rsidP="00555F38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28774FE7" w14:textId="77777777"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EB1DE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4411D93" w14:textId="77777777" w:rsidR="00E61603" w:rsidRPr="00EB1DE0" w:rsidRDefault="00EF7462" w:rsidP="00555F3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EB1DE0">
        <w:rPr>
          <w:rFonts w:ascii="Times New Roman" w:hAnsi="Times New Roman" w:cs="Times New Roman"/>
          <w:sz w:val="22"/>
          <w:szCs w:val="22"/>
        </w:rPr>
        <w:t xml:space="preserve">(for Community </w:t>
      </w:r>
      <w:r w:rsidR="00B20A0B" w:rsidRPr="00EB1DE0"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="009213F0" w:rsidRPr="00EB1DE0">
        <w:rPr>
          <w:rFonts w:ascii="Times New Roman" w:hAnsi="Times New Roman" w:cs="Times New Roman"/>
          <w:sz w:val="22"/>
          <w:szCs w:val="22"/>
        </w:rPr>
        <w:t>)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51183CE9" w14:textId="77777777" w:rsidR="00555F38" w:rsidRPr="00EB1DE0" w:rsidRDefault="00555F38" w:rsidP="00555F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29E58C70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6497DB3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2C683424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34A50313" w14:textId="77777777" w:rsidR="00555F38" w:rsidRPr="00EB1DE0" w:rsidRDefault="00555F38" w:rsidP="00555F3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3973BA02" w14:textId="77777777" w:rsidR="00555F38" w:rsidRPr="00EB1DE0" w:rsidRDefault="00555F38" w:rsidP="00555F38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27B3AADB" w14:textId="77777777" w:rsidR="00EB1DE0" w:rsidRPr="00EB1DE0" w:rsidRDefault="00EB1DE0" w:rsidP="00EB1DE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32AE5C04" w14:textId="77777777" w:rsidR="00EB1DE0" w:rsidRPr="00EB1DE0" w:rsidRDefault="00EB1DE0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660CD1BA" w14:textId="77777777" w:rsidR="00EB1DE0" w:rsidRDefault="00EB1DE0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14D6C954" w14:textId="77777777" w:rsidR="002C76AC" w:rsidRPr="00EB1DE0" w:rsidRDefault="002C76AC" w:rsidP="00EB1DE0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0EF65F8E" w14:textId="77777777" w:rsidR="003624D0" w:rsidRPr="00EB1DE0" w:rsidRDefault="003624D0" w:rsidP="003624D0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CBC7B5E" w14:textId="77777777" w:rsidR="003624D0" w:rsidRPr="00EB1DE0" w:rsidRDefault="003624D0" w:rsidP="00555F3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Title of Project/Research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(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dates conducted</w:t>
      </w:r>
      <w:r w:rsidR="00555F38" w:rsidRPr="00EB1DE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05D58225" w14:textId="77777777"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14:paraId="6AEE735F" w14:textId="77777777"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58CCEA9D" w14:textId="77777777" w:rsidR="003624D0" w:rsidRPr="00EB1DE0" w:rsidRDefault="003624D0" w:rsidP="00555F3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4851607A" w14:textId="77777777" w:rsidR="003624D0" w:rsidRPr="00EB1DE0" w:rsidRDefault="003624D0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74EF012F" w14:textId="77777777" w:rsidR="002C76AC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00D5240" w14:textId="77777777" w:rsidR="002C76AC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A19238F" w14:textId="77777777" w:rsidR="002C76AC" w:rsidRPr="00EB1DE0" w:rsidRDefault="002C76AC" w:rsidP="002C76AC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EB1DE0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61761BA2" w14:textId="77777777" w:rsidR="002C76AC" w:rsidRPr="00EB1DE0" w:rsidRDefault="002C76AC" w:rsidP="002C76A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B0F0B45" w14:textId="77777777" w:rsidR="00B20A0B" w:rsidRPr="00EB1DE0" w:rsidRDefault="00B20A0B" w:rsidP="00B20A0B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14:paraId="5B2FFB61" w14:textId="77777777" w:rsidR="00B20A0B" w:rsidRPr="00EB1DE0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ACBA39C" w14:textId="77777777" w:rsidR="00B20A0B" w:rsidRPr="00EB1DE0" w:rsidRDefault="00B20A0B" w:rsidP="00B20A0B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14:paraId="51507CAD" w14:textId="77777777" w:rsidR="00B20A0B" w:rsidRPr="00EB1DE0" w:rsidRDefault="00B20A0B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17CBCCFF" w14:textId="77777777" w:rsidR="00E61603" w:rsidRPr="00EB1DE0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00840571" w14:textId="77777777" w:rsidR="00E61603" w:rsidRPr="00EB1DE0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63D1795E" w14:textId="77777777" w:rsidR="00555F38" w:rsidRPr="00EB1DE0" w:rsidRDefault="00AF3821" w:rsidP="00555F3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762A09A0" w14:textId="77777777" w:rsidR="00AF3821" w:rsidRPr="00EB1DE0" w:rsidRDefault="00AF3821" w:rsidP="00AF3821">
      <w:pPr>
        <w:spacing w:after="0"/>
        <w:ind w:left="404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45C03BCE" w14:textId="77777777" w:rsidR="00555F38" w:rsidRPr="00EB1DE0" w:rsidRDefault="00555F38" w:rsidP="00AF3821">
      <w:pPr>
        <w:spacing w:after="0"/>
        <w:ind w:left="404"/>
        <w:rPr>
          <w:rFonts w:ascii="Times New Roman" w:hAnsi="Times New Roman" w:cs="Times New Roman"/>
          <w:i w:val="0"/>
          <w:sz w:val="22"/>
          <w:szCs w:val="22"/>
        </w:rPr>
      </w:pPr>
    </w:p>
    <w:p w14:paraId="7AC33143" w14:textId="77777777"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EB1DE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EB1DE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EB1DE0">
        <w:rPr>
          <w:rFonts w:ascii="Times New Roman" w:hAnsi="Times New Roman" w:cs="Times New Roman"/>
          <w:sz w:val="22"/>
          <w:szCs w:val="22"/>
        </w:rPr>
        <w:t>)</w:t>
      </w:r>
    </w:p>
    <w:p w14:paraId="2D45D8F8" w14:textId="77777777" w:rsidR="00320843" w:rsidRPr="00EB1DE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6BA15EDC" w14:textId="77777777" w:rsidR="00320843" w:rsidRPr="00EB1DE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28C103AD" w14:textId="77777777" w:rsidR="00320843" w:rsidRPr="00EB1DE0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FB6D11A" w14:textId="77777777"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73809055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62E0E6F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4FEC6E0C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C46A544" w14:textId="77777777" w:rsidR="00EF7462" w:rsidRPr="00EB1DE0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EB1DE0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EB1DE0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EB1DE0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7D3EF28C" w14:textId="77777777" w:rsidR="00E61603" w:rsidRPr="00EB1DE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2EBE4AF" w14:textId="77777777" w:rsidR="00EF7462" w:rsidRPr="00EB1DE0" w:rsidRDefault="00B20A0B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="00EF7462" w:rsidRPr="00EB1DE0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="00EF7462"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5EB10947" w14:textId="77777777"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8BDE4CD" w14:textId="77777777" w:rsidR="00EF7462" w:rsidRPr="00EB1DE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37FF578D" w14:textId="77777777" w:rsidR="00EF7462" w:rsidRPr="00EB1DE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EB1DE0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EB1DE0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  <w:r w:rsidR="009A064D" w:rsidRPr="00EB1DE0">
        <w:rPr>
          <w:rFonts w:ascii="Times New Roman" w:hAnsi="Times New Roman" w:cs="Times New Roman"/>
          <w:i w:val="0"/>
          <w:sz w:val="22"/>
          <w:szCs w:val="22"/>
        </w:rPr>
        <w:t>; College Athletics</w:t>
      </w:r>
    </w:p>
    <w:p w14:paraId="59CE9636" w14:textId="73196DC2" w:rsidR="000D21F6" w:rsidRDefault="000D21F6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785B7E7C" w14:textId="3ACABF9D" w:rsidR="000D21F6" w:rsidRDefault="000D21F6" w:rsidP="000D21F6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 wp14:anchorId="3D738B3D" wp14:editId="14B17A74">
            <wp:simplePos x="0" y="0"/>
            <wp:positionH relativeFrom="margin">
              <wp:posOffset>-131313</wp:posOffset>
            </wp:positionH>
            <wp:positionV relativeFrom="margin">
              <wp:posOffset>-321191</wp:posOffset>
            </wp:positionV>
            <wp:extent cx="1047750" cy="801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Chemistry Secondary Education Resume Example</w:t>
      </w:r>
    </w:p>
    <w:p w14:paraId="69105C85" w14:textId="77777777" w:rsidR="000D21F6" w:rsidRDefault="000D21F6" w:rsidP="000D21F6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33BA55B9" w14:textId="77777777" w:rsidR="000D21F6" w:rsidRDefault="000D21F6" w:rsidP="000D21F6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0E777A45" w14:textId="77777777" w:rsidR="000D21F6" w:rsidRDefault="000D21F6" w:rsidP="000D21F6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89A574D" w14:textId="77777777" w:rsidR="000D21F6" w:rsidRDefault="000D21F6" w:rsidP="000D21F6">
      <w:pPr>
        <w:pStyle w:val="Default"/>
        <w:jc w:val="center"/>
        <w:rPr>
          <w:sz w:val="12"/>
          <w:szCs w:val="22"/>
        </w:rPr>
      </w:pPr>
    </w:p>
    <w:p w14:paraId="7413DB38" w14:textId="04ED55AA" w:rsidR="000D21F6" w:rsidRPr="004F6D0F" w:rsidRDefault="000D21F6" w:rsidP="000D21F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44"/>
          <w:szCs w:val="16"/>
        </w:rPr>
      </w:pPr>
      <w:r>
        <w:rPr>
          <w:rFonts w:ascii="Times New Roman" w:hAnsi="Times New Roman" w:cs="Times New Roman"/>
          <w:b/>
          <w:i w:val="0"/>
          <w:sz w:val="44"/>
          <w:szCs w:val="16"/>
        </w:rPr>
        <w:t>James Smith</w:t>
      </w:r>
    </w:p>
    <w:p w14:paraId="38CDE0AA" w14:textId="77777777" w:rsidR="000D21F6" w:rsidRPr="0036411D" w:rsidRDefault="000D21F6" w:rsidP="000D21F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Cs w:val="16"/>
        </w:rPr>
      </w:pPr>
      <w:r w:rsidRPr="0036411D">
        <w:rPr>
          <w:rFonts w:ascii="Times New Roman" w:hAnsi="Times New Roman" w:cs="Times New Roman"/>
          <w:b/>
          <w:i w:val="0"/>
          <w:szCs w:val="16"/>
        </w:rPr>
        <w:t xml:space="preserve">Contact Information </w:t>
      </w:r>
      <w:r w:rsidRPr="00A2369E">
        <w:rPr>
          <w:rFonts w:ascii="Times New Roman" w:hAnsi="Times New Roman" w:cs="Times New Roman"/>
          <w:i w:val="0"/>
          <w:szCs w:val="16"/>
        </w:rPr>
        <w:t>(Includes Address, Phone, and Email)</w:t>
      </w:r>
    </w:p>
    <w:p w14:paraId="4D30B432" w14:textId="77777777" w:rsidR="000D21F6" w:rsidRPr="00320843" w:rsidRDefault="000D21F6" w:rsidP="000D21F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07DC538" w14:textId="1FFBFB0E" w:rsidR="000D21F6" w:rsidRPr="00EB1DE0" w:rsidRDefault="000D21F6" w:rsidP="000D21F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Pr="00EB1DE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03D421" w14:textId="60D1F3BE" w:rsidR="000D21F6" w:rsidRPr="00EB1DE0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Bachelor of Science in Chemistry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31EDC736" w14:textId="77777777" w:rsidR="000D21F6" w:rsidRPr="00EB1DE0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Pennsylvania Department of Education (PDE) Certification: 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Chemistry Secondary Education (Gr. 7-12)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A003890" w14:textId="77777777" w:rsidR="000D21F6" w:rsidRPr="00EB1DE0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3C311885" w14:textId="77777777" w:rsidR="00E32A6D" w:rsidRPr="003A399E" w:rsidRDefault="00E32A6D" w:rsidP="00E32A6D">
      <w:pPr>
        <w:tabs>
          <w:tab w:val="left" w:pos="360"/>
        </w:tabs>
        <w:spacing w:after="0"/>
        <w:rPr>
          <w:rFonts w:ascii="Arial" w:hAnsi="Arial" w:cs="Arial"/>
          <w:szCs w:val="25"/>
          <w:shd w:val="clear" w:color="auto" w:fill="FFFFFF"/>
        </w:rPr>
      </w:pPr>
      <w:r w:rsidRPr="003A399E">
        <w:rPr>
          <w:rFonts w:ascii="Times New Roman" w:hAnsi="Times New Roman" w:cs="Times New Roman"/>
          <w:szCs w:val="25"/>
          <w:shd w:val="clear" w:color="auto" w:fill="FFFFFF"/>
        </w:rPr>
        <w:t>Accredited by Council for Accreditation of Educator Preparation</w:t>
      </w:r>
      <w:r>
        <w:rPr>
          <w:rFonts w:ascii="Times New Roman" w:hAnsi="Times New Roman" w:cs="Times New Roman"/>
          <w:szCs w:val="25"/>
          <w:shd w:val="clear" w:color="auto" w:fill="FFFFFF"/>
        </w:rPr>
        <w:t xml:space="preserve"> </w:t>
      </w:r>
      <w:r w:rsidRPr="003A399E">
        <w:rPr>
          <w:rFonts w:ascii="Times New Roman" w:hAnsi="Times New Roman" w:cs="Times New Roman"/>
          <w:szCs w:val="25"/>
          <w:shd w:val="clear" w:color="auto" w:fill="FFFFFF"/>
        </w:rPr>
        <w:t>(CAEP</w:t>
      </w:r>
      <w:r w:rsidRPr="003A399E">
        <w:rPr>
          <w:rFonts w:ascii="Arial" w:hAnsi="Arial" w:cs="Arial"/>
          <w:szCs w:val="25"/>
          <w:shd w:val="clear" w:color="auto" w:fill="FFFFFF"/>
        </w:rPr>
        <w:t>)</w:t>
      </w:r>
    </w:p>
    <w:p w14:paraId="4B4CFE07" w14:textId="7180AEB1" w:rsidR="000D21F6" w:rsidRPr="000D21F6" w:rsidRDefault="000D21F6" w:rsidP="000D21F6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B1DE0">
        <w:rPr>
          <w:rFonts w:ascii="Times New Roman" w:hAnsi="Times New Roman" w:cs="Times New Roman"/>
          <w:sz w:val="22"/>
          <w:szCs w:val="22"/>
        </w:rPr>
        <w:t>Curriculum approved by the American Chemical Society</w:t>
      </w:r>
    </w:p>
    <w:p w14:paraId="7B89F7A3" w14:textId="77777777" w:rsidR="000D21F6" w:rsidRPr="00EB1DE0" w:rsidRDefault="000D21F6" w:rsidP="000D21F6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16"/>
          <w:szCs w:val="22"/>
          <w:lang w:bidi="ar-SA"/>
        </w:rPr>
      </w:pPr>
    </w:p>
    <w:p w14:paraId="76EE1E00" w14:textId="77777777" w:rsidR="000D21F6" w:rsidRPr="00EB1DE0" w:rsidRDefault="000D21F6" w:rsidP="000D21F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STUDENT TEACHING/FIELD EXPERIENCE</w:t>
      </w:r>
    </w:p>
    <w:p w14:paraId="2801D485" w14:textId="01489822" w:rsidR="000D21F6" w:rsidRPr="00EB1DE0" w:rsidRDefault="000D21F6" w:rsidP="000D21F6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1" w:name="_Hlk48813236"/>
      <w:r>
        <w:rPr>
          <w:rFonts w:ascii="Times New Roman" w:hAnsi="Times New Roman" w:cs="Times New Roman"/>
          <w:b/>
          <w:i w:val="0"/>
          <w:sz w:val="22"/>
          <w:szCs w:val="22"/>
        </w:rPr>
        <w:t>12</w:t>
      </w:r>
      <w:r w:rsidRPr="000D21F6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Advanced Chemistry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Balmorra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Private School</w:t>
      </w:r>
    </w:p>
    <w:p w14:paraId="6942C928" w14:textId="3AAB7244" w:rsidR="000D21F6" w:rsidRPr="00EB1DE0" w:rsidRDefault="000D21F6" w:rsidP="000D21F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Allentown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>, S</w:t>
      </w:r>
      <w:r>
        <w:rPr>
          <w:rFonts w:ascii="Times New Roman" w:hAnsi="Times New Roman" w:cs="Times New Roman"/>
          <w:i w:val="0"/>
          <w:sz w:val="22"/>
          <w:szCs w:val="22"/>
        </w:rPr>
        <w:t>C</w:t>
      </w:r>
    </w:p>
    <w:p w14:paraId="3FDF6C98" w14:textId="0D6A6FDF" w:rsidR="000D21F6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Instructed 20 students on advanced chemistry topics such as molecular bonding and isotopes</w:t>
      </w:r>
    </w:p>
    <w:p w14:paraId="47527310" w14:textId="01708B4F" w:rsidR="000D21F6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Coordinated lesson plan with host teacher, developed hands-on approach to learning.</w:t>
      </w:r>
    </w:p>
    <w:p w14:paraId="559CFB89" w14:textId="1173234B" w:rsidR="000D21F6" w:rsidRPr="00EB1DE0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Demonstrated topics such as decay and radiation through practical activities.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</w:p>
    <w:bookmarkEnd w:id="1"/>
    <w:p w14:paraId="184B59C7" w14:textId="27D08990" w:rsidR="000D21F6" w:rsidRPr="00EB1DE0" w:rsidRDefault="000D21F6" w:rsidP="000D21F6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7</w:t>
      </w:r>
      <w:r w:rsidRPr="000D21F6">
        <w:rPr>
          <w:rFonts w:ascii="Times New Roman" w:hAnsi="Times New Roman" w:cs="Times New Roman"/>
          <w:b/>
          <w:i w:val="0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Grade Chemistry</w:t>
      </w: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Sweicky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 xml:space="preserve"> Middle School</w:t>
      </w:r>
    </w:p>
    <w:p w14:paraId="1DBFEC01" w14:textId="51F34DC9" w:rsidR="000D21F6" w:rsidRPr="00EB1DE0" w:rsidRDefault="000D21F6" w:rsidP="000D21F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Lancaster</w:t>
      </w: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429CAB8D" w14:textId="4F736CEB" w:rsidR="000D21F6" w:rsidRDefault="000D21F6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Lectured with a class size of </w:t>
      </w:r>
      <w:r w:rsidR="00DC5559">
        <w:rPr>
          <w:rFonts w:ascii="Times New Roman" w:hAnsi="Times New Roman" w:cs="Times New Roman"/>
          <w:i w:val="0"/>
          <w:sz w:val="22"/>
          <w:szCs w:val="22"/>
        </w:rPr>
        <w:t>9 students the basics of chemistry.</w:t>
      </w:r>
    </w:p>
    <w:p w14:paraId="1A265E99" w14:textId="1DBD2865" w:rsidR="00DC5559" w:rsidRDefault="00DC5559" w:rsidP="000D21F6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Implemented testing to ensure knowledge retention.</w:t>
      </w:r>
    </w:p>
    <w:p w14:paraId="05334C75" w14:textId="609ACFEA" w:rsidR="000D21F6" w:rsidRDefault="00DC5559" w:rsidP="00DC5559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Advocated for the use of positive reinforcement in the classroom to maintain satisfaction of students.</w:t>
      </w:r>
    </w:p>
    <w:p w14:paraId="2E273513" w14:textId="77777777" w:rsidR="00DC5559" w:rsidRPr="00DC5559" w:rsidRDefault="00DC5559" w:rsidP="00DC5559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1C08DB0E" w14:textId="77777777" w:rsidR="000D21F6" w:rsidRPr="00EB1DE0" w:rsidRDefault="000D21F6" w:rsidP="000D21F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sz w:val="22"/>
          <w:szCs w:val="22"/>
        </w:rPr>
        <w:t>CERTIFICATIONS</w:t>
      </w:r>
    </w:p>
    <w:p w14:paraId="1AC8648E" w14:textId="627FFFE1" w:rsidR="000D21F6" w:rsidRPr="00EB1DE0" w:rsidRDefault="000D21F6" w:rsidP="000D21F6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American Red Cross Adult/Child/Infant CPR, </w:t>
      </w:r>
      <w:r w:rsidR="00DC5559">
        <w:rPr>
          <w:rFonts w:ascii="Times New Roman" w:hAnsi="Times New Roman" w:cs="Times New Roman"/>
          <w:i w:val="0"/>
          <w:sz w:val="22"/>
          <w:szCs w:val="22"/>
        </w:rPr>
        <w:t>April 2019</w:t>
      </w:r>
    </w:p>
    <w:p w14:paraId="14C66578" w14:textId="4234A887" w:rsidR="000D21F6" w:rsidRDefault="000D21F6" w:rsidP="000D21F6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EB1DE0">
        <w:rPr>
          <w:rFonts w:ascii="Times New Roman" w:hAnsi="Times New Roman" w:cs="Times New Roman"/>
          <w:i w:val="0"/>
          <w:sz w:val="22"/>
          <w:szCs w:val="22"/>
        </w:rPr>
        <w:t xml:space="preserve">American Red Cross First Aid, </w:t>
      </w:r>
      <w:r w:rsidR="00DC5559">
        <w:rPr>
          <w:rFonts w:ascii="Times New Roman" w:hAnsi="Times New Roman" w:cs="Times New Roman"/>
          <w:i w:val="0"/>
          <w:sz w:val="22"/>
          <w:szCs w:val="22"/>
        </w:rPr>
        <w:t>April 2019</w:t>
      </w:r>
    </w:p>
    <w:p w14:paraId="1A2F63D2" w14:textId="77777777" w:rsidR="000D21F6" w:rsidRPr="00EB1DE0" w:rsidRDefault="000D21F6" w:rsidP="000D21F6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27151DBF" w14:textId="77777777" w:rsidR="000D21F6" w:rsidRPr="00EB1DE0" w:rsidRDefault="000D21F6" w:rsidP="000D21F6">
      <w:pPr>
        <w:spacing w:after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EB1DE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7022F38A" w14:textId="0A37575B" w:rsidR="000D21F6" w:rsidRPr="00EB1DE0" w:rsidRDefault="00DC5559" w:rsidP="000D21F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Teaching through Comedy; The use of Humor in the Classroom and its effect on Retention</w:t>
      </w:r>
      <w:r w:rsidR="000D21F6" w:rsidRPr="00EB1DE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November 2020</w:t>
      </w:r>
    </w:p>
    <w:p w14:paraId="07E5D618" w14:textId="28842996" w:rsidR="000D21F6" w:rsidRPr="00EB1DE0" w:rsidRDefault="00DC5559" w:rsidP="000D21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Responsible for the 15-page literature review of project as well as contribution to research design, oversaw final formatting of paper. Collaborated with group of 3 students and faculty advisor. </w:t>
      </w:r>
    </w:p>
    <w:p w14:paraId="3194B113" w14:textId="58E465F2" w:rsidR="00E61603" w:rsidRDefault="00DC5559" w:rsidP="00DC555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Project was submitted for publishing yet is pending.</w:t>
      </w:r>
    </w:p>
    <w:p w14:paraId="4D27E036" w14:textId="364C9CD4" w:rsidR="00DC5559" w:rsidRDefault="00DC5559" w:rsidP="00DC5559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Ionization of Viscous Liquids: Causes and Potential Effects</w:t>
      </w:r>
      <w:r>
        <w:rPr>
          <w:rFonts w:ascii="Times New Roman" w:hAnsi="Times New Roman" w:cs="Times New Roman"/>
          <w:i w:val="0"/>
          <w:sz w:val="22"/>
          <w:szCs w:val="22"/>
        </w:rPr>
        <w:t>, November 2019</w:t>
      </w:r>
    </w:p>
    <w:p w14:paraId="34294396" w14:textId="0C89FE75" w:rsidR="00DC5559" w:rsidRDefault="00DC5559" w:rsidP="00DC55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With a team of 2, spearheaded research design and discussion portion of project designed to understand ionization.</w:t>
      </w:r>
    </w:p>
    <w:p w14:paraId="24F37F0F" w14:textId="5BB346D7" w:rsidR="00DC5559" w:rsidRPr="00DC5559" w:rsidRDefault="00DC5559" w:rsidP="00DC55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Project presented at university conference.</w:t>
      </w:r>
    </w:p>
    <w:sectPr w:rsidR="00DC5559" w:rsidRPr="00DC5559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529B6"/>
    <w:multiLevelType w:val="hybridMultilevel"/>
    <w:tmpl w:val="B5F2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675DF"/>
    <w:multiLevelType w:val="hybridMultilevel"/>
    <w:tmpl w:val="8B76C05A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540C2116"/>
    <w:multiLevelType w:val="hybridMultilevel"/>
    <w:tmpl w:val="0F5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4C6B"/>
    <w:multiLevelType w:val="hybridMultilevel"/>
    <w:tmpl w:val="B594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20DAA"/>
    <w:rsid w:val="000445DE"/>
    <w:rsid w:val="00061854"/>
    <w:rsid w:val="000D21F6"/>
    <w:rsid w:val="002C76AC"/>
    <w:rsid w:val="00320843"/>
    <w:rsid w:val="00351000"/>
    <w:rsid w:val="003624D0"/>
    <w:rsid w:val="0036411D"/>
    <w:rsid w:val="00432DAD"/>
    <w:rsid w:val="00442EC0"/>
    <w:rsid w:val="004F6D0F"/>
    <w:rsid w:val="00555F38"/>
    <w:rsid w:val="00782957"/>
    <w:rsid w:val="00844055"/>
    <w:rsid w:val="008F2785"/>
    <w:rsid w:val="009213F0"/>
    <w:rsid w:val="00921977"/>
    <w:rsid w:val="00923FEC"/>
    <w:rsid w:val="00927095"/>
    <w:rsid w:val="009926D7"/>
    <w:rsid w:val="009A064D"/>
    <w:rsid w:val="009E4A09"/>
    <w:rsid w:val="00A2369E"/>
    <w:rsid w:val="00AF3821"/>
    <w:rsid w:val="00B20A0B"/>
    <w:rsid w:val="00B74165"/>
    <w:rsid w:val="00B82A8D"/>
    <w:rsid w:val="00C32678"/>
    <w:rsid w:val="00CF13AE"/>
    <w:rsid w:val="00DC49A4"/>
    <w:rsid w:val="00DC5559"/>
    <w:rsid w:val="00E07133"/>
    <w:rsid w:val="00E32A6D"/>
    <w:rsid w:val="00E61603"/>
    <w:rsid w:val="00EB1DE0"/>
    <w:rsid w:val="00EF7462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F07F"/>
  <w15:docId w15:val="{E3A7019A-7D26-4450-88BA-B2749FC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AD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044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C566-142D-4A7E-96C8-DD0C978B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3</cp:revision>
  <cp:lastPrinted>2014-12-01T20:44:00Z</cp:lastPrinted>
  <dcterms:created xsi:type="dcterms:W3CDTF">2020-08-20T15:10:00Z</dcterms:created>
  <dcterms:modified xsi:type="dcterms:W3CDTF">2021-02-24T15:05:00Z</dcterms:modified>
</cp:coreProperties>
</file>