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4B1A" w14:textId="40CD0BF7" w:rsidR="00746649" w:rsidRPr="00AF7F2D" w:rsidRDefault="002A767C" w:rsidP="00AC5BAC">
      <w:pPr>
        <w:spacing w:before="37" w:line="414" w:lineRule="exact"/>
        <w:ind w:right="1"/>
        <w:rPr>
          <w:rFonts w:asciiTheme="minorHAnsi" w:hAnsiTheme="minorHAnsi"/>
          <w:b/>
          <w:caps/>
          <w:sz w:val="44"/>
          <w:szCs w:val="44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7C7505" wp14:editId="7B003AD0">
            <wp:simplePos x="0" y="0"/>
            <wp:positionH relativeFrom="column">
              <wp:posOffset>5942330</wp:posOffset>
            </wp:positionH>
            <wp:positionV relativeFrom="paragraph">
              <wp:posOffset>-201295</wp:posOffset>
            </wp:positionV>
            <wp:extent cx="1005840" cy="916135"/>
            <wp:effectExtent l="0" t="0" r="10160" b="0"/>
            <wp:wrapNone/>
            <wp:docPr id="3" name="12654156_911789082270872_36714490070833278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654156_911789082270872_3671449007083327866_n.jpg"/>
                    <pic:cNvPicPr/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9"/>
                    <a:stretch/>
                  </pic:blipFill>
                  <pic:spPr bwMode="auto">
                    <a:xfrm>
                      <a:off x="0" y="0"/>
                      <a:ext cx="1005840" cy="91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5FF">
        <w:rPr>
          <w:rFonts w:asciiTheme="minorHAnsi" w:hAnsiTheme="minorHAnsi"/>
          <w:b/>
          <w:caps/>
          <w:sz w:val="44"/>
          <w:szCs w:val="44"/>
        </w:rPr>
        <w:t>victimology &amp; victim services certificate</w:t>
      </w:r>
    </w:p>
    <w:p w14:paraId="5FFF1C66" w14:textId="6988DDAC" w:rsidR="00AF7F2D" w:rsidRPr="00AF7F2D" w:rsidRDefault="00AF7F2D" w:rsidP="00AC5BAC">
      <w:pPr>
        <w:spacing w:before="37" w:line="414" w:lineRule="exact"/>
        <w:ind w:right="1"/>
        <w:rPr>
          <w:rFonts w:asciiTheme="minorHAnsi" w:hAnsiTheme="minorHAnsi"/>
          <w:b/>
          <w:caps/>
          <w:sz w:val="36"/>
          <w:szCs w:val="36"/>
        </w:rPr>
      </w:pPr>
      <w:r w:rsidRPr="00AF7F2D">
        <w:rPr>
          <w:rFonts w:asciiTheme="minorHAnsi" w:hAnsiTheme="minorHAnsi"/>
          <w:b/>
          <w:caps/>
          <w:sz w:val="36"/>
          <w:szCs w:val="36"/>
        </w:rPr>
        <w:t xml:space="preserve">Requirements for </w:t>
      </w:r>
      <w:r w:rsidR="00882DCE">
        <w:rPr>
          <w:rFonts w:asciiTheme="minorHAnsi" w:hAnsiTheme="minorHAnsi"/>
          <w:b/>
          <w:caps/>
          <w:sz w:val="36"/>
          <w:szCs w:val="36"/>
        </w:rPr>
        <w:t>completion</w:t>
      </w:r>
    </w:p>
    <w:p w14:paraId="35BAD4A1" w14:textId="46E44BCD" w:rsidR="00FB1F8C" w:rsidRDefault="00FB1F8C"/>
    <w:p w14:paraId="7634853C" w14:textId="77777777" w:rsidR="007F6A4F" w:rsidRDefault="007F6A4F"/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280"/>
        <w:gridCol w:w="1350"/>
        <w:gridCol w:w="1440"/>
      </w:tblGrid>
      <w:tr w:rsidR="00123E30" w:rsidRPr="00881933" w14:paraId="4D6E3499" w14:textId="77777777" w:rsidTr="008015E9">
        <w:trPr>
          <w:trHeight w:val="521"/>
        </w:trPr>
        <w:tc>
          <w:tcPr>
            <w:tcW w:w="11070" w:type="dxa"/>
            <w:gridSpan w:val="3"/>
            <w:shd w:val="clear" w:color="auto" w:fill="92D050"/>
            <w:vAlign w:val="center"/>
          </w:tcPr>
          <w:p w14:paraId="076BCB98" w14:textId="48AF7D54" w:rsidR="00123E30" w:rsidRPr="008015E9" w:rsidRDefault="009B35FF" w:rsidP="009B35FF">
            <w:pPr>
              <w:pStyle w:val="Heading1"/>
              <w:spacing w:line="322" w:lineRule="exact"/>
              <w:ind w:left="-106"/>
              <w:jc w:val="center"/>
              <w:rPr>
                <w:rFonts w:asciiTheme="minorHAnsi" w:hAnsiTheme="minorHAnsi"/>
                <w:caps/>
                <w:color w:val="000000" w:themeColor="text1"/>
                <w:sz w:val="36"/>
                <w:szCs w:val="36"/>
              </w:rPr>
            </w:pPr>
            <w:r w:rsidRPr="008015E9">
              <w:rPr>
                <w:rFonts w:asciiTheme="minorHAnsi" w:hAnsiTheme="minorHAnsi"/>
                <w:caps/>
                <w:color w:val="000000" w:themeColor="text1"/>
                <w:sz w:val="36"/>
                <w:szCs w:val="36"/>
              </w:rPr>
              <w:t>certificate</w:t>
            </w:r>
            <w:r w:rsidR="00123E30" w:rsidRPr="008015E9">
              <w:rPr>
                <w:rFonts w:asciiTheme="minorHAnsi" w:hAnsiTheme="minorHAnsi"/>
                <w:caps/>
                <w:color w:val="000000" w:themeColor="text1"/>
                <w:sz w:val="36"/>
                <w:szCs w:val="36"/>
              </w:rPr>
              <w:t xml:space="preserve"> Requirements (</w:t>
            </w:r>
            <w:r w:rsidR="00882DCE" w:rsidRPr="008015E9">
              <w:rPr>
                <w:rFonts w:asciiTheme="minorHAnsi" w:hAnsiTheme="minorHAnsi"/>
                <w:caps/>
                <w:color w:val="000000" w:themeColor="text1"/>
                <w:sz w:val="36"/>
                <w:szCs w:val="36"/>
              </w:rPr>
              <w:t>1</w:t>
            </w:r>
            <w:r w:rsidRPr="008015E9">
              <w:rPr>
                <w:rFonts w:asciiTheme="minorHAnsi" w:hAnsiTheme="minorHAnsi"/>
                <w:caps/>
                <w:color w:val="000000" w:themeColor="text1"/>
                <w:sz w:val="36"/>
                <w:szCs w:val="36"/>
              </w:rPr>
              <w:t>2</w:t>
            </w:r>
            <w:r w:rsidR="00123E30" w:rsidRPr="008015E9">
              <w:rPr>
                <w:rFonts w:asciiTheme="minorHAnsi" w:hAnsiTheme="minorHAnsi"/>
                <w:caps/>
                <w:color w:val="000000" w:themeColor="text1"/>
                <w:sz w:val="36"/>
                <w:szCs w:val="36"/>
              </w:rPr>
              <w:t xml:space="preserve"> CREDIT HOURS)</w:t>
            </w:r>
          </w:p>
        </w:tc>
      </w:tr>
      <w:tr w:rsidR="00123E30" w:rsidRPr="00881933" w14:paraId="7BD81E49" w14:textId="77777777" w:rsidTr="00C93781">
        <w:trPr>
          <w:trHeight w:val="692"/>
        </w:trPr>
        <w:tc>
          <w:tcPr>
            <w:tcW w:w="11070" w:type="dxa"/>
            <w:gridSpan w:val="3"/>
            <w:shd w:val="clear" w:color="auto" w:fill="auto"/>
            <w:vAlign w:val="center"/>
          </w:tcPr>
          <w:p w14:paraId="2CE94B37" w14:textId="013A725A" w:rsidR="00123E30" w:rsidRPr="00123E30" w:rsidRDefault="00123E30" w:rsidP="00123E30">
            <w:pPr>
              <w:pStyle w:val="BodyText"/>
              <w:ind w:left="-106" w:right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23E3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Criminal Justice Program Information and Course Descriptions are in the Undergraduate Student Catalog.</w:t>
            </w:r>
          </w:p>
          <w:p w14:paraId="3D122311" w14:textId="432357CA" w:rsidR="00123E30" w:rsidRPr="00123E30" w:rsidRDefault="00123E30" w:rsidP="00123E30">
            <w:pPr>
              <w:pStyle w:val="Heading2"/>
              <w:spacing w:before="6"/>
              <w:ind w:left="-106" w:right="97"/>
              <w:jc w:val="center"/>
            </w:pPr>
            <w:r w:rsidRPr="00123E3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Students are required to earn a “C” or higher in all CRJ courses 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before they</w:t>
            </w:r>
            <w:r w:rsidRPr="00123E3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count toward graduation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93781" w:rsidRPr="00881933" w14:paraId="488C8352" w14:textId="77777777" w:rsidTr="008015E9">
        <w:trPr>
          <w:trHeight w:val="432"/>
        </w:trPr>
        <w:tc>
          <w:tcPr>
            <w:tcW w:w="8280" w:type="dxa"/>
            <w:shd w:val="clear" w:color="auto" w:fill="92D050"/>
            <w:vAlign w:val="center"/>
          </w:tcPr>
          <w:p w14:paraId="2D0ED1EE" w14:textId="2757C8D7" w:rsidR="00C93781" w:rsidRPr="008015E9" w:rsidRDefault="00C93781" w:rsidP="009B35FF">
            <w:pPr>
              <w:ind w:left="-16" w:right="93"/>
              <w:rPr>
                <w:rFonts w:asciiTheme="minorHAnsi" w:hAnsiTheme="minorHAnsi"/>
                <w:b/>
                <w:caps/>
                <w:color w:val="000000" w:themeColor="text1"/>
                <w:sz w:val="24"/>
                <w:szCs w:val="24"/>
              </w:rPr>
            </w:pPr>
            <w:r w:rsidRPr="008015E9">
              <w:rPr>
                <w:rFonts w:asciiTheme="minorHAnsi" w:hAnsiTheme="minorHAnsi"/>
                <w:b/>
                <w:caps/>
                <w:color w:val="000000" w:themeColor="text1"/>
                <w:sz w:val="24"/>
                <w:szCs w:val="24"/>
              </w:rPr>
              <w:t>REQUIRED CORE COURSES  (</w:t>
            </w:r>
            <w:r w:rsidR="009B35FF" w:rsidRPr="008015E9">
              <w:rPr>
                <w:rFonts w:asciiTheme="minorHAnsi" w:hAnsiTheme="minorHAnsi"/>
                <w:b/>
                <w:caps/>
                <w:color w:val="000000" w:themeColor="text1"/>
                <w:sz w:val="24"/>
                <w:szCs w:val="24"/>
              </w:rPr>
              <w:t>6</w:t>
            </w:r>
            <w:r w:rsidRPr="008015E9">
              <w:rPr>
                <w:rFonts w:asciiTheme="minorHAnsi" w:hAnsiTheme="minorHAnsi"/>
                <w:b/>
                <w:caps/>
                <w:color w:val="000000" w:themeColor="text1"/>
                <w:sz w:val="24"/>
                <w:szCs w:val="24"/>
              </w:rPr>
              <w:t xml:space="preserve"> Credit Hours)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2C98513B" w14:textId="1950F5B0" w:rsidR="00C93781" w:rsidRPr="008015E9" w:rsidRDefault="00C93781" w:rsidP="00EB0BB7">
            <w:pPr>
              <w:jc w:val="center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8015E9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Grade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10E55221" w14:textId="2FF9A998" w:rsidR="00C93781" w:rsidRPr="008015E9" w:rsidRDefault="00C93781" w:rsidP="00EB0BB7">
            <w:pPr>
              <w:jc w:val="center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8015E9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In-Progress</w:t>
            </w:r>
          </w:p>
        </w:tc>
      </w:tr>
      <w:tr w:rsidR="007E73E7" w:rsidRPr="00881933" w14:paraId="0D6481D1" w14:textId="77777777" w:rsidTr="00915068">
        <w:trPr>
          <w:trHeight w:val="288"/>
        </w:trPr>
        <w:tc>
          <w:tcPr>
            <w:tcW w:w="11070" w:type="dxa"/>
            <w:gridSpan w:val="3"/>
            <w:vAlign w:val="center"/>
          </w:tcPr>
          <w:p w14:paraId="7819B5E8" w14:textId="59C4F72C" w:rsidR="007E73E7" w:rsidRPr="00881933" w:rsidRDefault="008015E9" w:rsidP="007E73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</w:rPr>
              <w:t>N</w:t>
            </w:r>
            <w:r w:rsidR="007E73E7" w:rsidRPr="00764E05">
              <w:rPr>
                <w:rFonts w:asciiTheme="minorHAnsi" w:hAnsiTheme="minorHAnsi"/>
                <w:b/>
                <w:smallCaps/>
              </w:rPr>
              <w:t xml:space="preserve">ote: </w:t>
            </w:r>
            <w:r>
              <w:rPr>
                <w:rFonts w:asciiTheme="minorHAnsi" w:hAnsiTheme="minorHAnsi"/>
                <w:b/>
                <w:smallCaps/>
              </w:rPr>
              <w:t>A</w:t>
            </w:r>
            <w:r w:rsidR="007E73E7">
              <w:rPr>
                <w:rFonts w:asciiTheme="minorHAnsi" w:hAnsiTheme="minorHAnsi"/>
                <w:b/>
                <w:smallCaps/>
              </w:rPr>
              <w:t>t least one course must be taken face-to-face at Shippensburg University.</w:t>
            </w:r>
          </w:p>
        </w:tc>
      </w:tr>
      <w:tr w:rsidR="009B35FF" w:rsidRPr="00881933" w14:paraId="14F7CC62" w14:textId="77777777" w:rsidTr="00C93781">
        <w:trPr>
          <w:trHeight w:val="288"/>
        </w:trPr>
        <w:tc>
          <w:tcPr>
            <w:tcW w:w="8280" w:type="dxa"/>
            <w:vAlign w:val="center"/>
          </w:tcPr>
          <w:p w14:paraId="5196B7A1" w14:textId="365A6ED4" w:rsidR="009B35FF" w:rsidRPr="00680CA0" w:rsidRDefault="009B35FF" w:rsidP="00EB0BB7">
            <w:pPr>
              <w:rPr>
                <w:rFonts w:asciiTheme="minorHAnsi" w:hAnsiTheme="minorHAnsi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Victimology: The Victim &amp; the Law</w:t>
            </w:r>
          </w:p>
        </w:tc>
        <w:tc>
          <w:tcPr>
            <w:tcW w:w="1350" w:type="dxa"/>
            <w:vAlign w:val="center"/>
          </w:tcPr>
          <w:p w14:paraId="1E0F8956" w14:textId="77777777" w:rsidR="009B35FF" w:rsidRPr="00881933" w:rsidRDefault="009B35FF" w:rsidP="00EB0BB7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AB320A3" w14:textId="77777777" w:rsidR="009B35FF" w:rsidRPr="00881933" w:rsidRDefault="009B35FF" w:rsidP="00EB0BB7">
            <w:pPr>
              <w:rPr>
                <w:rFonts w:asciiTheme="minorHAnsi" w:hAnsiTheme="minorHAnsi"/>
              </w:rPr>
            </w:pPr>
          </w:p>
        </w:tc>
      </w:tr>
      <w:tr w:rsidR="009B35FF" w:rsidRPr="00881933" w14:paraId="35B706D5" w14:textId="77777777" w:rsidTr="00C93781">
        <w:trPr>
          <w:trHeight w:val="288"/>
        </w:trPr>
        <w:tc>
          <w:tcPr>
            <w:tcW w:w="8280" w:type="dxa"/>
            <w:vAlign w:val="center"/>
          </w:tcPr>
          <w:p w14:paraId="4C6B8FB9" w14:textId="5F056925" w:rsidR="009B35FF" w:rsidRPr="00680CA0" w:rsidRDefault="009B35FF" w:rsidP="00EB0BB7">
            <w:pPr>
              <w:rPr>
                <w:rFonts w:asciiTheme="minorHAnsi" w:hAnsiTheme="minorHAnsi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469: Victim Treatment &amp; Services</w:t>
            </w:r>
            <w:r w:rsidR="00DE106E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557590C3" w14:textId="77777777" w:rsidR="009B35FF" w:rsidRPr="00881933" w:rsidRDefault="009B35FF" w:rsidP="00EB0BB7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B5ACEAA" w14:textId="77777777" w:rsidR="009B35FF" w:rsidRPr="00881933" w:rsidRDefault="009B35FF" w:rsidP="00EB0BB7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6BF7E4CF" w14:textId="77777777" w:rsidTr="008015E9">
        <w:trPr>
          <w:trHeight w:val="431"/>
        </w:trPr>
        <w:tc>
          <w:tcPr>
            <w:tcW w:w="8280" w:type="dxa"/>
            <w:shd w:val="clear" w:color="auto" w:fill="92D050"/>
            <w:vAlign w:val="center"/>
          </w:tcPr>
          <w:p w14:paraId="635E7530" w14:textId="0D95E9E0" w:rsidR="007E73E7" w:rsidRPr="008015E9" w:rsidRDefault="007E73E7" w:rsidP="007E73E7">
            <w:pPr>
              <w:ind w:left="-16" w:right="93"/>
              <w:rPr>
                <w:rFonts w:asciiTheme="minorHAnsi" w:hAnsiTheme="minorHAnsi"/>
                <w:b/>
                <w:caps/>
                <w:color w:val="000000" w:themeColor="text1"/>
                <w:sz w:val="24"/>
                <w:szCs w:val="24"/>
              </w:rPr>
            </w:pPr>
            <w:r w:rsidRPr="008015E9">
              <w:rPr>
                <w:rFonts w:asciiTheme="minorHAnsi" w:hAnsiTheme="minorHAnsi"/>
                <w:b/>
                <w:caps/>
                <w:color w:val="000000" w:themeColor="text1"/>
                <w:sz w:val="24"/>
                <w:szCs w:val="24"/>
              </w:rPr>
              <w:t>CRIMINAL JUSTICE ELECTIVES  (6 Credit Hours)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39C2B078" w14:textId="77777777" w:rsidR="007E73E7" w:rsidRPr="008015E9" w:rsidRDefault="007E73E7" w:rsidP="007E73E7">
            <w:pPr>
              <w:jc w:val="center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8015E9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Grade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7CF8B2FF" w14:textId="77777777" w:rsidR="007E73E7" w:rsidRPr="008015E9" w:rsidRDefault="007E73E7" w:rsidP="007E73E7">
            <w:pPr>
              <w:jc w:val="center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8015E9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In-Progress</w:t>
            </w:r>
          </w:p>
        </w:tc>
      </w:tr>
      <w:tr w:rsidR="007E73E7" w:rsidRPr="00881933" w14:paraId="5278FA36" w14:textId="77777777" w:rsidTr="007E73E7">
        <w:trPr>
          <w:trHeight w:val="341"/>
        </w:trPr>
        <w:tc>
          <w:tcPr>
            <w:tcW w:w="11070" w:type="dxa"/>
            <w:gridSpan w:val="3"/>
            <w:shd w:val="clear" w:color="auto" w:fill="auto"/>
            <w:vAlign w:val="center"/>
          </w:tcPr>
          <w:p w14:paraId="6AB23A71" w14:textId="261C95D0" w:rsidR="007E73E7" w:rsidRPr="007E73E7" w:rsidRDefault="007E73E7" w:rsidP="00873237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764E05">
              <w:rPr>
                <w:rFonts w:asciiTheme="minorHAnsi" w:hAnsiTheme="minorHAnsi"/>
                <w:b/>
                <w:smallCaps/>
              </w:rPr>
              <w:t xml:space="preserve">Note: </w:t>
            </w:r>
            <w:r w:rsidR="00873237">
              <w:rPr>
                <w:rFonts w:asciiTheme="minorHAnsi" w:hAnsiTheme="minorHAnsi"/>
                <w:b/>
                <w:smallCaps/>
              </w:rPr>
              <w:t>CRJ majors and minors</w:t>
            </w:r>
            <w:r w:rsidRPr="00764E05">
              <w:rPr>
                <w:rFonts w:asciiTheme="minorHAnsi" w:hAnsiTheme="minorHAnsi"/>
                <w:b/>
                <w:smallCaps/>
              </w:rPr>
              <w:t xml:space="preserve"> must complete prerequisite courses (CRJ 100, 221, 241, &amp; 309) before taking CRJ Electives</w:t>
            </w:r>
            <w:r>
              <w:rPr>
                <w:rFonts w:asciiTheme="minorHAnsi" w:hAnsiTheme="minorHAnsi"/>
                <w:b/>
                <w:smallCaps/>
              </w:rPr>
              <w:t xml:space="preserve">.  </w:t>
            </w:r>
            <w:r>
              <w:rPr>
                <w:rFonts w:asciiTheme="minorHAnsi" w:hAnsiTheme="minorHAnsi"/>
                <w:b/>
                <w:smallCaps/>
                <w:color w:val="000000" w:themeColor="text1"/>
              </w:rPr>
              <w:t>Some elective courses may be completed online during the summer and winter terms</w:t>
            </w:r>
            <w:r w:rsidRPr="00E51ACB">
              <w:rPr>
                <w:rFonts w:asciiTheme="minorHAnsi" w:hAnsiTheme="minorHAnsi"/>
                <w:b/>
                <w:smallCaps/>
                <w:color w:val="000000" w:themeColor="text1"/>
              </w:rPr>
              <w:t>.</w:t>
            </w:r>
          </w:p>
        </w:tc>
      </w:tr>
      <w:tr w:rsidR="007E73E7" w:rsidRPr="00881933" w14:paraId="3C2EF4C2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6EBEE8B6" w14:textId="4A6505B5" w:rsidR="007E73E7" w:rsidRPr="00680CA0" w:rsidRDefault="007E73E7" w:rsidP="008C6360">
            <w:pPr>
              <w:rPr>
                <w:rFonts w:asciiTheme="minorHAnsi" w:hAnsiTheme="minorHAnsi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342: Crime Prevention</w:t>
            </w:r>
          </w:p>
        </w:tc>
        <w:tc>
          <w:tcPr>
            <w:tcW w:w="1350" w:type="dxa"/>
            <w:vAlign w:val="center"/>
          </w:tcPr>
          <w:p w14:paraId="2CF2749F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6C70BDD1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12174AFA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53E65668" w14:textId="046CDCAA" w:rsidR="007E73E7" w:rsidRPr="00680CA0" w:rsidRDefault="007E73E7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363: Intimate Partner Violence</w:t>
            </w:r>
          </w:p>
        </w:tc>
        <w:tc>
          <w:tcPr>
            <w:tcW w:w="1350" w:type="dxa"/>
            <w:vAlign w:val="center"/>
          </w:tcPr>
          <w:p w14:paraId="468DBD35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6A06389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DE106E" w:rsidRPr="00881933" w14:paraId="20D4DA77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23847359" w14:textId="6BCAD2C9" w:rsidR="00DE106E" w:rsidRPr="00E51ACB" w:rsidRDefault="00DE106E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CRJ 377: Hate Crime</w:t>
            </w:r>
          </w:p>
        </w:tc>
        <w:tc>
          <w:tcPr>
            <w:tcW w:w="1350" w:type="dxa"/>
            <w:vAlign w:val="center"/>
          </w:tcPr>
          <w:p w14:paraId="2B49EACF" w14:textId="77777777" w:rsidR="00DE106E" w:rsidRPr="00881933" w:rsidRDefault="00DE106E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DC1D9FF" w14:textId="77777777" w:rsidR="00DE106E" w:rsidRPr="00881933" w:rsidRDefault="00DE106E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621B13B4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20EF443C" w14:textId="652B83BC" w:rsidR="007E73E7" w:rsidRPr="00680CA0" w:rsidRDefault="007E73E7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381: Mental Health &amp; the CRJ System</w:t>
            </w:r>
          </w:p>
        </w:tc>
        <w:tc>
          <w:tcPr>
            <w:tcW w:w="1350" w:type="dxa"/>
            <w:vAlign w:val="center"/>
          </w:tcPr>
          <w:p w14:paraId="16197BFB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6AB5F8EA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2FD7D347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1D84297C" w14:textId="2A02F810" w:rsidR="007E73E7" w:rsidRPr="00680CA0" w:rsidRDefault="007E73E7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398: Selected Topics in Victimology</w:t>
            </w:r>
          </w:p>
        </w:tc>
        <w:tc>
          <w:tcPr>
            <w:tcW w:w="1350" w:type="dxa"/>
            <w:vAlign w:val="center"/>
          </w:tcPr>
          <w:p w14:paraId="72383653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71890027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21205CF6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51F84293" w14:textId="05F273A9" w:rsidR="007E73E7" w:rsidRPr="00680CA0" w:rsidRDefault="007E73E7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CRJ 461: Social Construction of Homicide </w:t>
            </w:r>
          </w:p>
        </w:tc>
        <w:tc>
          <w:tcPr>
            <w:tcW w:w="1350" w:type="dxa"/>
            <w:vAlign w:val="center"/>
          </w:tcPr>
          <w:p w14:paraId="3C1ED998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68E6E0B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58692DC6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719B0F59" w14:textId="414BBF1C" w:rsidR="007E73E7" w:rsidRPr="00680CA0" w:rsidRDefault="007E73E7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463: Comparative Criminal Justice</w:t>
            </w:r>
          </w:p>
        </w:tc>
        <w:tc>
          <w:tcPr>
            <w:tcW w:w="1350" w:type="dxa"/>
            <w:vAlign w:val="center"/>
          </w:tcPr>
          <w:p w14:paraId="64A8BC32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848B589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6A337D07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61980FFB" w14:textId="29885781" w:rsidR="007E73E7" w:rsidRPr="00680CA0" w:rsidRDefault="007E73E7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ACB">
              <w:rPr>
                <w:rFonts w:asciiTheme="minorHAnsi" w:hAnsiTheme="minorHAnsi"/>
                <w:color w:val="000000"/>
                <w:sz w:val="20"/>
                <w:szCs w:val="20"/>
              </w:rPr>
              <w:t>CRJ 466: Women &amp; Criminal Justice</w:t>
            </w:r>
          </w:p>
        </w:tc>
        <w:tc>
          <w:tcPr>
            <w:tcW w:w="1350" w:type="dxa"/>
            <w:vAlign w:val="center"/>
          </w:tcPr>
          <w:p w14:paraId="21A9F81C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0A0218B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7E73E7" w:rsidRPr="00881933" w14:paraId="7BBD5699" w14:textId="77777777" w:rsidTr="008C6360">
        <w:trPr>
          <w:trHeight w:val="288"/>
        </w:trPr>
        <w:tc>
          <w:tcPr>
            <w:tcW w:w="8280" w:type="dxa"/>
            <w:vAlign w:val="center"/>
          </w:tcPr>
          <w:p w14:paraId="249B3772" w14:textId="4584ACA7" w:rsidR="007E73E7" w:rsidRPr="00680CA0" w:rsidRDefault="009B35FF" w:rsidP="008C63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CRJ 471: Criminal Justice Internship I</w:t>
            </w:r>
          </w:p>
        </w:tc>
        <w:tc>
          <w:tcPr>
            <w:tcW w:w="1350" w:type="dxa"/>
            <w:vAlign w:val="center"/>
          </w:tcPr>
          <w:p w14:paraId="71AAC430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F3552FC" w14:textId="77777777" w:rsidR="007E73E7" w:rsidRPr="00881933" w:rsidRDefault="007E73E7" w:rsidP="008C6360">
            <w:pPr>
              <w:rPr>
                <w:rFonts w:asciiTheme="minorHAnsi" w:hAnsiTheme="minorHAnsi"/>
              </w:rPr>
            </w:pPr>
          </w:p>
        </w:tc>
      </w:tr>
      <w:tr w:rsidR="008015E9" w:rsidRPr="00881933" w14:paraId="62F66C90" w14:textId="77777777" w:rsidTr="008015E9">
        <w:trPr>
          <w:trHeight w:val="728"/>
        </w:trPr>
        <w:tc>
          <w:tcPr>
            <w:tcW w:w="11070" w:type="dxa"/>
            <w:gridSpan w:val="3"/>
            <w:vAlign w:val="center"/>
          </w:tcPr>
          <w:p w14:paraId="1ADB1D0E" w14:textId="6D0334D0" w:rsidR="008015E9" w:rsidRPr="00881933" w:rsidRDefault="008015E9" w:rsidP="008015E9">
            <w:pPr>
              <w:rPr>
                <w:rFonts w:asciiTheme="minorHAnsi" w:hAnsiTheme="minorHAnsi"/>
              </w:rPr>
            </w:pPr>
            <w:r w:rsidRPr="00E51ACB">
              <w:rPr>
                <w:rFonts w:asciiTheme="minorHAnsi" w:hAnsiTheme="minorHAnsi"/>
                <w:b/>
                <w:smallCaps/>
                <w:color w:val="000000" w:themeColor="text1"/>
              </w:rPr>
              <w:t>Note: Each section of internship is worth 3 credits and equals 120 hours of agency work</w:t>
            </w:r>
            <w:r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.  Internship credit requires prior department approval and only victimization/victim services agencies and/or positions will be considered for certification requirements. </w:t>
            </w:r>
            <w:r w:rsidR="00DE106E">
              <w:rPr>
                <w:rFonts w:asciiTheme="minorHAnsi" w:hAnsiTheme="minorHAnsi"/>
                <w:b/>
                <w:smallCaps/>
                <w:color w:val="000000" w:themeColor="text1"/>
              </w:rPr>
              <w:t>*CRJ 469 is offered once a year; students are urged to plan accordingly to allow timely completion.</w:t>
            </w:r>
          </w:p>
        </w:tc>
      </w:tr>
    </w:tbl>
    <w:p w14:paraId="5B7C0465" w14:textId="77777777" w:rsidR="00FB1F8C" w:rsidRDefault="00FB1F8C"/>
    <w:sectPr w:rsidR="00FB1F8C" w:rsidSect="008B61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BEC0" w14:textId="77777777" w:rsidR="00500FDD" w:rsidRDefault="00500FDD" w:rsidP="00123E30">
      <w:r>
        <w:separator/>
      </w:r>
    </w:p>
  </w:endnote>
  <w:endnote w:type="continuationSeparator" w:id="0">
    <w:p w14:paraId="15169665" w14:textId="77777777" w:rsidR="00500FDD" w:rsidRDefault="00500FDD" w:rsidP="0012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28BB" w14:textId="20DE70F8" w:rsidR="00123E30" w:rsidRPr="00123E30" w:rsidRDefault="00DE106E" w:rsidP="00123E30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6</w:t>
    </w:r>
    <w:r w:rsidR="00C059DB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23</w:t>
    </w:r>
    <w:r w:rsidR="00123E30" w:rsidRPr="00123E30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D74F" w14:textId="77777777" w:rsidR="00500FDD" w:rsidRDefault="00500FDD" w:rsidP="00123E30">
      <w:r>
        <w:separator/>
      </w:r>
    </w:p>
  </w:footnote>
  <w:footnote w:type="continuationSeparator" w:id="0">
    <w:p w14:paraId="000A0199" w14:textId="77777777" w:rsidR="00500FDD" w:rsidRDefault="00500FDD" w:rsidP="0012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49"/>
    <w:rsid w:val="00031536"/>
    <w:rsid w:val="000522C4"/>
    <w:rsid w:val="000941A1"/>
    <w:rsid w:val="000C0A3C"/>
    <w:rsid w:val="000C2459"/>
    <w:rsid w:val="000C2924"/>
    <w:rsid w:val="000C5E6F"/>
    <w:rsid w:val="000D4D10"/>
    <w:rsid w:val="00123E30"/>
    <w:rsid w:val="00161692"/>
    <w:rsid w:val="001F5115"/>
    <w:rsid w:val="00214FEB"/>
    <w:rsid w:val="00242DE9"/>
    <w:rsid w:val="002A767C"/>
    <w:rsid w:val="002F2EBA"/>
    <w:rsid w:val="003A06F7"/>
    <w:rsid w:val="0040193F"/>
    <w:rsid w:val="00447496"/>
    <w:rsid w:val="004733E6"/>
    <w:rsid w:val="004C2EA2"/>
    <w:rsid w:val="004E4564"/>
    <w:rsid w:val="004F26D0"/>
    <w:rsid w:val="00500FDD"/>
    <w:rsid w:val="00547873"/>
    <w:rsid w:val="00555B79"/>
    <w:rsid w:val="006659CB"/>
    <w:rsid w:val="00680CA0"/>
    <w:rsid w:val="00697C7E"/>
    <w:rsid w:val="006A2ED2"/>
    <w:rsid w:val="00746649"/>
    <w:rsid w:val="00764E05"/>
    <w:rsid w:val="007A060D"/>
    <w:rsid w:val="007A6CAE"/>
    <w:rsid w:val="007E73E7"/>
    <w:rsid w:val="007F6A4F"/>
    <w:rsid w:val="008015E9"/>
    <w:rsid w:val="00853EB5"/>
    <w:rsid w:val="00873237"/>
    <w:rsid w:val="00881933"/>
    <w:rsid w:val="00882DCE"/>
    <w:rsid w:val="008B4FFB"/>
    <w:rsid w:val="008B5A50"/>
    <w:rsid w:val="008B615D"/>
    <w:rsid w:val="00937A98"/>
    <w:rsid w:val="009B35FF"/>
    <w:rsid w:val="009F2525"/>
    <w:rsid w:val="00A602BF"/>
    <w:rsid w:val="00A731E0"/>
    <w:rsid w:val="00A83E21"/>
    <w:rsid w:val="00AC5BAC"/>
    <w:rsid w:val="00AF7F2D"/>
    <w:rsid w:val="00B0049E"/>
    <w:rsid w:val="00B02F2F"/>
    <w:rsid w:val="00B06F97"/>
    <w:rsid w:val="00B42735"/>
    <w:rsid w:val="00C059DB"/>
    <w:rsid w:val="00C1464D"/>
    <w:rsid w:val="00C54619"/>
    <w:rsid w:val="00C8481F"/>
    <w:rsid w:val="00C93781"/>
    <w:rsid w:val="00D32D48"/>
    <w:rsid w:val="00DE106E"/>
    <w:rsid w:val="00DF2DC3"/>
    <w:rsid w:val="00DF78DC"/>
    <w:rsid w:val="00E51306"/>
    <w:rsid w:val="00E51ACB"/>
    <w:rsid w:val="00E55381"/>
    <w:rsid w:val="00E7110C"/>
    <w:rsid w:val="00E837E0"/>
    <w:rsid w:val="00E93A95"/>
    <w:rsid w:val="00EE0906"/>
    <w:rsid w:val="00EF4B49"/>
    <w:rsid w:val="00FB1F8C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F4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6649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46649"/>
    <w:pPr>
      <w:ind w:left="193" w:right="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66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46649"/>
  </w:style>
  <w:style w:type="character" w:customStyle="1" w:styleId="BodyTextChar">
    <w:name w:val="Body Text Char"/>
    <w:basedOn w:val="DefaultParagraphFont"/>
    <w:link w:val="BodyText"/>
    <w:uiPriority w:val="1"/>
    <w:rsid w:val="00746649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E8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30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30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23E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Users/bwhenson/Desktop/12654156_911789082270872_3671449007083327866_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2CB1D-D854-3849-AE7E-D458D35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Beckman, Laura</cp:lastModifiedBy>
  <cp:revision>2</cp:revision>
  <cp:lastPrinted>2017-08-15T18:40:00Z</cp:lastPrinted>
  <dcterms:created xsi:type="dcterms:W3CDTF">2022-09-30T05:32:00Z</dcterms:created>
  <dcterms:modified xsi:type="dcterms:W3CDTF">2022-09-30T05:32:00Z</dcterms:modified>
</cp:coreProperties>
</file>