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690F" w14:textId="77777777" w:rsidR="00D80B29" w:rsidRPr="003E5BB2" w:rsidRDefault="00BC2B8E" w:rsidP="005A050A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 w:rsidRPr="003E5BB2">
        <w:rPr>
          <w:rFonts w:ascii="Arial" w:hAnsi="Arial" w:cs="Arial"/>
          <w:b/>
          <w:smallCaps/>
          <w:sz w:val="36"/>
          <w:szCs w:val="28"/>
        </w:rPr>
        <w:t>Instructions Page</w:t>
      </w:r>
    </w:p>
    <w:p w14:paraId="5F3211A1" w14:textId="77777777" w:rsidR="0016044B" w:rsidRDefault="0016044B" w:rsidP="005A050A">
      <w:pPr>
        <w:spacing w:line="276" w:lineRule="auto"/>
        <w:rPr>
          <w:rFonts w:ascii="Garamond" w:hAnsi="Garamond"/>
          <w:szCs w:val="22"/>
        </w:rPr>
      </w:pPr>
    </w:p>
    <w:p w14:paraId="1EDB3BA3" w14:textId="77777777" w:rsidR="00BC2B8E" w:rsidRDefault="00BC2B8E" w:rsidP="005A050A">
      <w:p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 xml:space="preserve">The purpose of General Education (GE) Grants is to support projects, events, and other activities that advance the objectives of the GE program. This includes off-campus excursions, on-campus performances, events </w:t>
      </w:r>
      <w:r w:rsidR="00A708FD" w:rsidRPr="0016044B">
        <w:rPr>
          <w:rFonts w:ascii="Garamond" w:hAnsi="Garamond"/>
          <w:szCs w:val="22"/>
        </w:rPr>
        <w:t>highlighting</w:t>
      </w:r>
      <w:r w:rsidRPr="0016044B">
        <w:rPr>
          <w:rFonts w:ascii="Garamond" w:hAnsi="Garamond"/>
          <w:szCs w:val="22"/>
        </w:rPr>
        <w:t xml:space="preserve"> the work of GE students, and other projects related to the GE curriculum.</w:t>
      </w:r>
    </w:p>
    <w:p w14:paraId="5B8B9024" w14:textId="77777777" w:rsidR="0016044B" w:rsidRPr="0016044B" w:rsidRDefault="0016044B" w:rsidP="005A050A">
      <w:pPr>
        <w:spacing w:line="276" w:lineRule="auto"/>
        <w:rPr>
          <w:rFonts w:ascii="Garamond" w:hAnsi="Garamond"/>
          <w:szCs w:val="22"/>
        </w:rPr>
      </w:pPr>
    </w:p>
    <w:p w14:paraId="14258A33" w14:textId="77777777" w:rsidR="003E5BB2" w:rsidRPr="003E5BB2" w:rsidRDefault="003E5BB2" w:rsidP="003E5BB2">
      <w:pPr>
        <w:spacing w:line="276" w:lineRule="auto"/>
        <w:jc w:val="center"/>
        <w:rPr>
          <w:rFonts w:ascii="Arial" w:hAnsi="Arial" w:cs="Arial"/>
          <w:sz w:val="28"/>
          <w:szCs w:val="32"/>
        </w:rPr>
      </w:pPr>
      <w:r w:rsidRPr="003E5BB2">
        <w:rPr>
          <w:rFonts w:ascii="Arial" w:hAnsi="Arial" w:cs="Arial"/>
          <w:b/>
          <w:smallCaps/>
          <w:sz w:val="28"/>
          <w:szCs w:val="32"/>
        </w:rPr>
        <w:t>Submission Instructions</w:t>
      </w:r>
    </w:p>
    <w:p w14:paraId="7F338730" w14:textId="77777777" w:rsidR="003E5BB2" w:rsidRDefault="003E5BB2" w:rsidP="003E5BB2">
      <w:pPr>
        <w:spacing w:line="276" w:lineRule="auto"/>
        <w:rPr>
          <w:rFonts w:ascii="Garamond" w:hAnsi="Garamond"/>
          <w:szCs w:val="22"/>
        </w:rPr>
      </w:pPr>
    </w:p>
    <w:p w14:paraId="76D63345" w14:textId="2113C1AD" w:rsidR="003E5BB2" w:rsidRDefault="003E5BB2" w:rsidP="003E5BB2">
      <w:p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>Grant applications are due by 11:59pm on the 15</w:t>
      </w:r>
      <w:r w:rsidRPr="0016044B">
        <w:rPr>
          <w:rFonts w:ascii="Garamond" w:hAnsi="Garamond"/>
          <w:szCs w:val="22"/>
          <w:vertAlign w:val="superscript"/>
        </w:rPr>
        <w:t>th</w:t>
      </w:r>
      <w:r w:rsidRPr="0016044B">
        <w:rPr>
          <w:rFonts w:ascii="Garamond" w:hAnsi="Garamond"/>
          <w:szCs w:val="22"/>
        </w:rPr>
        <w:t xml:space="preserve"> of each month starting in August and ending in </w:t>
      </w:r>
      <w:r w:rsidRPr="00DC73FF">
        <w:rPr>
          <w:rFonts w:ascii="Garamond" w:hAnsi="Garamond"/>
          <w:szCs w:val="22"/>
        </w:rPr>
        <w:t>April, or until</w:t>
      </w:r>
      <w:r w:rsidRPr="0016044B">
        <w:rPr>
          <w:rFonts w:ascii="Garamond" w:hAnsi="Garamond"/>
          <w:szCs w:val="22"/>
        </w:rPr>
        <w:t xml:space="preserve"> funds are exhausted. This will ensure that the General Education Council’s (GEC) Budget Committee has adequate time to review the applications before the</w:t>
      </w:r>
      <w:r>
        <w:rPr>
          <w:rFonts w:ascii="Garamond" w:hAnsi="Garamond"/>
          <w:szCs w:val="22"/>
        </w:rPr>
        <w:t xml:space="preserve"> next</w:t>
      </w:r>
      <w:r w:rsidRPr="0016044B">
        <w:rPr>
          <w:rFonts w:ascii="Garamond" w:hAnsi="Garamond"/>
          <w:szCs w:val="22"/>
        </w:rPr>
        <w:t xml:space="preserve"> full GEC meeting</w:t>
      </w:r>
      <w:r>
        <w:rPr>
          <w:rFonts w:ascii="Garamond" w:hAnsi="Garamond"/>
          <w:szCs w:val="22"/>
        </w:rPr>
        <w:t>, held on the last Tuesday of each month</w:t>
      </w:r>
      <w:r w:rsidRPr="0016044B">
        <w:rPr>
          <w:rFonts w:ascii="Garamond" w:hAnsi="Garamond"/>
          <w:szCs w:val="22"/>
        </w:rPr>
        <w:t>. Applications received after the 15</w:t>
      </w:r>
      <w:r w:rsidRPr="0016044B">
        <w:rPr>
          <w:rFonts w:ascii="Garamond" w:hAnsi="Garamond"/>
          <w:szCs w:val="22"/>
          <w:vertAlign w:val="superscript"/>
        </w:rPr>
        <w:t>th</w:t>
      </w:r>
      <w:r w:rsidRPr="0016044B">
        <w:rPr>
          <w:rFonts w:ascii="Garamond" w:hAnsi="Garamond"/>
          <w:szCs w:val="22"/>
        </w:rPr>
        <w:t xml:space="preserve"> will be considered during the following review cycle.</w:t>
      </w:r>
    </w:p>
    <w:p w14:paraId="1279E192" w14:textId="77777777" w:rsidR="003E5BB2" w:rsidRDefault="003E5BB2" w:rsidP="003E5BB2">
      <w:pPr>
        <w:spacing w:line="276" w:lineRule="auto"/>
        <w:rPr>
          <w:rFonts w:ascii="Garamond" w:hAnsi="Garamond"/>
          <w:szCs w:val="22"/>
        </w:rPr>
      </w:pPr>
    </w:p>
    <w:p w14:paraId="68CF491F" w14:textId="3FA11C73" w:rsidR="003E5BB2" w:rsidRPr="00EC55CA" w:rsidRDefault="003E5BB2" w:rsidP="003E5BB2">
      <w:p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Direct any questions and submit grant applications (with supporting documents) to the current GEC Budget </w:t>
      </w:r>
      <w:r w:rsidRPr="00EC55CA">
        <w:rPr>
          <w:rFonts w:ascii="Garamond" w:hAnsi="Garamond"/>
          <w:szCs w:val="22"/>
        </w:rPr>
        <w:t xml:space="preserve">Committee Chair, </w:t>
      </w:r>
      <w:r w:rsidR="001762B2">
        <w:rPr>
          <w:rFonts w:ascii="Garamond" w:hAnsi="Garamond"/>
          <w:b/>
          <w:szCs w:val="22"/>
        </w:rPr>
        <w:t>Carrie Sipes</w:t>
      </w:r>
      <w:bookmarkStart w:id="0" w:name="_GoBack"/>
      <w:bookmarkEnd w:id="0"/>
      <w:r w:rsidRPr="00EC55CA">
        <w:rPr>
          <w:rFonts w:ascii="Garamond" w:hAnsi="Garamond"/>
          <w:szCs w:val="22"/>
        </w:rPr>
        <w:t xml:space="preserve">, </w:t>
      </w:r>
      <w:hyperlink r:id="rId7" w:history="1">
        <w:r w:rsidR="001762B2" w:rsidRPr="00163B75">
          <w:rPr>
            <w:rStyle w:val="Hyperlink"/>
            <w:rFonts w:ascii="Garamond" w:hAnsi="Garamond"/>
            <w:szCs w:val="22"/>
          </w:rPr>
          <w:t>casipes@ship.edu</w:t>
        </w:r>
      </w:hyperlink>
      <w:r w:rsidRPr="00EC55CA">
        <w:rPr>
          <w:rFonts w:ascii="Garamond" w:hAnsi="Garamond"/>
          <w:szCs w:val="22"/>
        </w:rPr>
        <w:t>.</w:t>
      </w:r>
    </w:p>
    <w:p w14:paraId="7335151B" w14:textId="77777777" w:rsidR="003E5BB2" w:rsidRPr="00EC55CA" w:rsidRDefault="003E5BB2" w:rsidP="003E5BB2">
      <w:pPr>
        <w:spacing w:line="276" w:lineRule="auto"/>
        <w:rPr>
          <w:rFonts w:ascii="Garamond" w:hAnsi="Garamond"/>
          <w:szCs w:val="22"/>
        </w:rPr>
      </w:pPr>
    </w:p>
    <w:p w14:paraId="5677ADC2" w14:textId="77777777" w:rsidR="00D80B29" w:rsidRPr="00EC55CA" w:rsidRDefault="00D80B29" w:rsidP="005A050A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</w:rPr>
      </w:pPr>
      <w:r w:rsidRPr="00EC55CA">
        <w:rPr>
          <w:rFonts w:ascii="Arial" w:hAnsi="Arial" w:cs="Arial"/>
          <w:b/>
          <w:smallCaps/>
          <w:sz w:val="28"/>
          <w:szCs w:val="32"/>
        </w:rPr>
        <w:t>Grant Application</w:t>
      </w:r>
      <w:r w:rsidR="003E5BB2" w:rsidRPr="00EC55CA">
        <w:rPr>
          <w:rFonts w:ascii="Arial" w:hAnsi="Arial" w:cs="Arial"/>
          <w:b/>
          <w:smallCaps/>
          <w:sz w:val="28"/>
          <w:szCs w:val="32"/>
        </w:rPr>
        <w:t>s</w:t>
      </w:r>
    </w:p>
    <w:p w14:paraId="4851DC8B" w14:textId="77777777" w:rsidR="0016044B" w:rsidRPr="00EC55CA" w:rsidRDefault="0016044B" w:rsidP="005A050A">
      <w:pPr>
        <w:spacing w:line="276" w:lineRule="auto"/>
        <w:rPr>
          <w:rFonts w:ascii="Garamond" w:hAnsi="Garamond"/>
          <w:szCs w:val="22"/>
        </w:rPr>
      </w:pPr>
    </w:p>
    <w:p w14:paraId="07869E03" w14:textId="77777777" w:rsidR="00A708FD" w:rsidRPr="00EC55CA" w:rsidRDefault="00C950B9" w:rsidP="005A050A">
      <w:p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In order for review</w:t>
      </w:r>
      <w:r w:rsidR="00A708FD" w:rsidRPr="00EC55CA">
        <w:rPr>
          <w:rFonts w:ascii="Garamond" w:hAnsi="Garamond"/>
          <w:szCs w:val="22"/>
        </w:rPr>
        <w:t xml:space="preserve"> by the Budget Committee, submitted grant applications must contain the following items:</w:t>
      </w:r>
    </w:p>
    <w:p w14:paraId="52688094" w14:textId="35D25004" w:rsidR="00A708FD" w:rsidRPr="00EC55CA" w:rsidRDefault="00A708FD" w:rsidP="005A050A">
      <w:pPr>
        <w:pStyle w:val="ListParagraph"/>
        <w:numPr>
          <w:ilvl w:val="0"/>
          <w:numId w:val="28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  <w:u w:val="single"/>
        </w:rPr>
        <w:t>Information and Summary Page</w:t>
      </w:r>
      <w:r w:rsidRPr="00EC55CA">
        <w:rPr>
          <w:rFonts w:ascii="Garamond" w:hAnsi="Garamond"/>
          <w:szCs w:val="22"/>
        </w:rPr>
        <w:t xml:space="preserve">: Please provide the requested information and submit a written </w:t>
      </w:r>
      <w:proofErr w:type="gramStart"/>
      <w:r w:rsidRPr="00EC55CA">
        <w:rPr>
          <w:rFonts w:ascii="Garamond" w:hAnsi="Garamond"/>
          <w:szCs w:val="22"/>
        </w:rPr>
        <w:t>summary</w:t>
      </w:r>
      <w:proofErr w:type="gramEnd"/>
      <w:r w:rsidRPr="00EC55CA">
        <w:rPr>
          <w:rFonts w:ascii="Garamond" w:hAnsi="Garamond"/>
          <w:szCs w:val="22"/>
        </w:rPr>
        <w:t xml:space="preserve"> of what the grant is for and what you are requesting. The summary should provide a clear description of the project/event and how it advances</w:t>
      </w:r>
      <w:r w:rsidR="00F17757" w:rsidRPr="00EC55CA">
        <w:rPr>
          <w:rFonts w:ascii="Garamond" w:hAnsi="Garamond"/>
          <w:szCs w:val="22"/>
        </w:rPr>
        <w:t xml:space="preserve"> the</w:t>
      </w:r>
      <w:r w:rsidRPr="00EC55CA">
        <w:rPr>
          <w:rFonts w:ascii="Garamond" w:hAnsi="Garamond"/>
          <w:szCs w:val="22"/>
        </w:rPr>
        <w:t xml:space="preserve"> learning objectives of</w:t>
      </w:r>
      <w:r w:rsidR="00F17757" w:rsidRPr="00EC55CA">
        <w:rPr>
          <w:rFonts w:ascii="Garamond" w:hAnsi="Garamond"/>
          <w:szCs w:val="22"/>
        </w:rPr>
        <w:t xml:space="preserve"> </w:t>
      </w:r>
      <w:r w:rsidRPr="00EC55CA">
        <w:rPr>
          <w:rFonts w:ascii="Garamond" w:hAnsi="Garamond"/>
          <w:szCs w:val="22"/>
        </w:rPr>
        <w:t>a specific Program Goal. We also suggest describing an assignment that students will complete after participating.</w:t>
      </w:r>
    </w:p>
    <w:p w14:paraId="0E197D0B" w14:textId="77777777" w:rsidR="00A708FD" w:rsidRPr="00EC55CA" w:rsidRDefault="00A708FD" w:rsidP="005A050A">
      <w:pPr>
        <w:pStyle w:val="ListParagraph"/>
        <w:numPr>
          <w:ilvl w:val="0"/>
          <w:numId w:val="28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  <w:u w:val="single"/>
        </w:rPr>
        <w:t>Budget Page with Supporting Documents</w:t>
      </w:r>
      <w:r w:rsidRPr="00EC55CA">
        <w:rPr>
          <w:rFonts w:ascii="Garamond" w:hAnsi="Garamond"/>
          <w:szCs w:val="22"/>
        </w:rPr>
        <w:t xml:space="preserve">: Complete the budget page and for each item listed, provide a written estimate from the vendor. Your proposal will </w:t>
      </w:r>
      <w:r w:rsidRPr="00EC55CA">
        <w:rPr>
          <w:rFonts w:ascii="Garamond" w:hAnsi="Garamond"/>
          <w:b/>
          <w:szCs w:val="22"/>
          <w:u w:val="single"/>
        </w:rPr>
        <w:t>not</w:t>
      </w:r>
      <w:r w:rsidR="00C950B9" w:rsidRPr="00EC55CA">
        <w:rPr>
          <w:rFonts w:ascii="Garamond" w:hAnsi="Garamond"/>
          <w:szCs w:val="22"/>
        </w:rPr>
        <w:t xml:space="preserve"> be evaluated without</w:t>
      </w:r>
      <w:r w:rsidRPr="00EC55CA">
        <w:rPr>
          <w:rFonts w:ascii="Garamond" w:hAnsi="Garamond"/>
          <w:szCs w:val="22"/>
        </w:rPr>
        <w:t xml:space="preserve"> supporting documents.</w:t>
      </w:r>
    </w:p>
    <w:p w14:paraId="02DEC938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</w:p>
    <w:p w14:paraId="37DA21FE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The Budget Committee will review your grant based on the criteria in the evaluation rubric (see final page).</w:t>
      </w:r>
    </w:p>
    <w:p w14:paraId="4656CD0A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</w:p>
    <w:p w14:paraId="0B04D938" w14:textId="77777777" w:rsidR="00C950B9" w:rsidRPr="00EC55CA" w:rsidRDefault="00C950B9" w:rsidP="005A050A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</w:rPr>
      </w:pPr>
      <w:r w:rsidRPr="00EC55CA">
        <w:rPr>
          <w:rFonts w:ascii="Arial" w:hAnsi="Arial" w:cs="Arial"/>
          <w:b/>
          <w:smallCaps/>
          <w:sz w:val="28"/>
          <w:szCs w:val="32"/>
        </w:rPr>
        <w:t>Grant Policies</w:t>
      </w:r>
    </w:p>
    <w:p w14:paraId="540DF1FD" w14:textId="77777777" w:rsidR="0016044B" w:rsidRPr="00EC55CA" w:rsidRDefault="0016044B" w:rsidP="0016044B">
      <w:pPr>
        <w:spacing w:line="276" w:lineRule="auto"/>
        <w:rPr>
          <w:rFonts w:ascii="Garamond" w:hAnsi="Garamond"/>
          <w:szCs w:val="22"/>
        </w:rPr>
      </w:pPr>
    </w:p>
    <w:p w14:paraId="36095D0A" w14:textId="0A3B0ACA" w:rsidR="00C950B9" w:rsidRPr="00EC55CA" w:rsidRDefault="00C950B9" w:rsidP="005A050A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Receipts must be retained and submitted for reimburseme</w:t>
      </w:r>
      <w:r w:rsidR="00337145">
        <w:rPr>
          <w:rFonts w:ascii="Garamond" w:hAnsi="Garamond"/>
          <w:szCs w:val="22"/>
        </w:rPr>
        <w:t>nt to your department</w:t>
      </w:r>
      <w:r w:rsidR="00C50AF6">
        <w:rPr>
          <w:rFonts w:ascii="Garamond" w:hAnsi="Garamond"/>
          <w:szCs w:val="22"/>
        </w:rPr>
        <w:t>/office</w:t>
      </w:r>
      <w:r w:rsidR="00337145">
        <w:rPr>
          <w:rFonts w:ascii="Garamond" w:hAnsi="Garamond"/>
          <w:szCs w:val="22"/>
        </w:rPr>
        <w:t xml:space="preserve"> secretary</w:t>
      </w:r>
    </w:p>
    <w:p w14:paraId="449EE18E" w14:textId="344BD2B4" w:rsidR="00E85C78" w:rsidRPr="0016044B" w:rsidRDefault="00213843" w:rsidP="00E85C78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R</w:t>
      </w:r>
      <w:r w:rsidR="00E85C78">
        <w:rPr>
          <w:rFonts w:ascii="Garamond" w:hAnsi="Garamond"/>
          <w:szCs w:val="22"/>
        </w:rPr>
        <w:t xml:space="preserve">etroactive funding </w:t>
      </w:r>
      <w:r>
        <w:rPr>
          <w:rFonts w:ascii="Garamond" w:hAnsi="Garamond"/>
          <w:szCs w:val="22"/>
        </w:rPr>
        <w:t>can be granted up to 30 days after your event</w:t>
      </w:r>
    </w:p>
    <w:p w14:paraId="20431237" w14:textId="5A9E515C" w:rsidR="00C950B9" w:rsidRPr="00EC55CA" w:rsidRDefault="00C950B9" w:rsidP="005A050A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Faculty teaching GE courses may submit one proposal per semester</w:t>
      </w:r>
    </w:p>
    <w:p w14:paraId="06A42BEA" w14:textId="5723FBC4" w:rsidR="003A5397" w:rsidRPr="00EC55CA" w:rsidRDefault="00AD1ED1" w:rsidP="003A5397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If multiple faculty are contributing to the same project, please submit a joint application</w:t>
      </w:r>
    </w:p>
    <w:p w14:paraId="481E89B1" w14:textId="77777777" w:rsidR="00C950B9" w:rsidRPr="00EC55CA" w:rsidRDefault="005A050A" w:rsidP="005A050A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EC55CA">
        <w:rPr>
          <w:rFonts w:ascii="Garamond" w:hAnsi="Garamond"/>
          <w:szCs w:val="22"/>
        </w:rPr>
        <w:t>Grant awards are limited to:</w:t>
      </w:r>
    </w:p>
    <w:p w14:paraId="5695309A" w14:textId="77777777" w:rsidR="005A050A" w:rsidRPr="0016044B" w:rsidRDefault="005A050A" w:rsidP="0016044B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>$1,500 per GE class section (e.g., two sections of a class going to a museum are limited to $3,000)</w:t>
      </w:r>
    </w:p>
    <w:p w14:paraId="347673F7" w14:textId="7966955A" w:rsidR="005A050A" w:rsidRDefault="005A050A" w:rsidP="0016044B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 w:rsidRPr="0016044B">
        <w:rPr>
          <w:rFonts w:ascii="Garamond" w:hAnsi="Garamond"/>
          <w:szCs w:val="22"/>
        </w:rPr>
        <w:t>$2,000 per project/event that encompasses multiple GE courses</w:t>
      </w:r>
    </w:p>
    <w:p w14:paraId="6F7C8804" w14:textId="2EBC27BF" w:rsidR="00337145" w:rsidRDefault="00337145" w:rsidP="0016044B">
      <w:pPr>
        <w:pStyle w:val="ListParagraph"/>
        <w:numPr>
          <w:ilvl w:val="1"/>
          <w:numId w:val="29"/>
        </w:numPr>
        <w:spacing w:line="276" w:lineRule="auto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Please note that partial funding may be awarded as the GEC nears the end of its allotted funds</w:t>
      </w:r>
    </w:p>
    <w:p w14:paraId="51630453" w14:textId="45DD2A86" w:rsidR="00C950B9" w:rsidRPr="003A5397" w:rsidRDefault="0016044B" w:rsidP="006D7024">
      <w:pPr>
        <w:pStyle w:val="ListParagraph"/>
        <w:numPr>
          <w:ilvl w:val="0"/>
          <w:numId w:val="29"/>
        </w:numPr>
        <w:spacing w:line="276" w:lineRule="auto"/>
        <w:rPr>
          <w:rFonts w:ascii="Garamond" w:hAnsi="Garamond"/>
          <w:szCs w:val="22"/>
        </w:rPr>
      </w:pPr>
      <w:r w:rsidRPr="003A5397">
        <w:rPr>
          <w:rFonts w:ascii="Garamond" w:hAnsi="Garamond"/>
          <w:szCs w:val="22"/>
        </w:rPr>
        <w:t xml:space="preserve">If your project/event is funded, you must submit a final report to the GEC Budget Committee Chair </w:t>
      </w:r>
      <w:r w:rsidR="00213843">
        <w:rPr>
          <w:rFonts w:ascii="Garamond" w:hAnsi="Garamond"/>
          <w:szCs w:val="22"/>
        </w:rPr>
        <w:t>by</w:t>
      </w:r>
      <w:r w:rsidRPr="003A5397">
        <w:rPr>
          <w:rFonts w:ascii="Garamond" w:hAnsi="Garamond"/>
          <w:szCs w:val="22"/>
        </w:rPr>
        <w:t xml:space="preserve"> the end of the semester that the project/event is held. This report should summarize the event and assess its impact on student learning. Specific guidelines will be provided with the award letter. If a final report is not submitted, you will not be allowed to apply for another GE grant until the report is received.</w:t>
      </w:r>
    </w:p>
    <w:p w14:paraId="4DDC55AF" w14:textId="4AF3C65E" w:rsidR="008F04E9" w:rsidRPr="003E5BB2" w:rsidRDefault="00D80B29" w:rsidP="008F04E9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 w:rsidRPr="0016044B">
        <w:rPr>
          <w:rFonts w:ascii="Garamond" w:hAnsi="Garamond"/>
          <w:b/>
          <w:smallCaps/>
          <w:sz w:val="28"/>
        </w:rPr>
        <w:br w:type="page"/>
      </w:r>
      <w:r w:rsidR="008F04E9">
        <w:rPr>
          <w:rFonts w:ascii="Arial" w:hAnsi="Arial" w:cs="Arial"/>
          <w:b/>
          <w:smallCaps/>
          <w:sz w:val="36"/>
          <w:szCs w:val="28"/>
        </w:rPr>
        <w:lastRenderedPageBreak/>
        <w:t>Information and Summary Page</w:t>
      </w:r>
    </w:p>
    <w:p w14:paraId="7F382E05" w14:textId="77777777" w:rsidR="008F04E9" w:rsidRPr="008F04E9" w:rsidRDefault="008F04E9" w:rsidP="005A050A">
      <w:pPr>
        <w:spacing w:line="276" w:lineRule="auto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893"/>
      </w:tblGrid>
      <w:tr w:rsidR="008F04E9" w14:paraId="2AAADE72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86C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Title of Project/Event: </w:t>
            </w:r>
          </w:p>
        </w:tc>
      </w:tr>
      <w:tr w:rsidR="008F04E9" w14:paraId="2E7330CE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94F3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Date of Project/Event: </w:t>
            </w:r>
          </w:p>
        </w:tc>
      </w:tr>
      <w:tr w:rsidR="008F04E9" w14:paraId="46E66CCD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41280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185E19B7" w14:textId="77777777" w:rsidTr="008F04E9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C613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Your Name: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72F6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Department: </w:t>
            </w:r>
          </w:p>
        </w:tc>
      </w:tr>
      <w:tr w:rsidR="008F04E9" w14:paraId="6AD4F56E" w14:textId="77777777" w:rsidTr="008F04E9"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CDB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Email: 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36C" w14:textId="77777777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Phone: </w:t>
            </w:r>
          </w:p>
        </w:tc>
      </w:tr>
      <w:tr w:rsidR="008F04E9" w14:paraId="3A3DE651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87CF1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31E98CD0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72D" w14:textId="2A9A0653" w:rsidR="008F04E9" w:rsidRPr="008F04E9" w:rsidRDefault="008F04E9" w:rsidP="008370F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General Education Program Goal Supported: </w:t>
            </w:r>
          </w:p>
        </w:tc>
      </w:tr>
      <w:tr w:rsidR="008F04E9" w14:paraId="7EE6EA81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DBA21C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130EC40B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371" w14:textId="77777777" w:rsidR="008F04E9" w:rsidRDefault="008F04E9" w:rsidP="008370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 the GE course(s) and sections you</w:t>
            </w:r>
            <w:r w:rsidR="003A5397">
              <w:rPr>
                <w:rFonts w:ascii="Garamond" w:hAnsi="Garamond"/>
              </w:rPr>
              <w:t xml:space="preserve"> are</w:t>
            </w:r>
            <w:r>
              <w:rPr>
                <w:rFonts w:ascii="Garamond" w:hAnsi="Garamond"/>
              </w:rPr>
              <w:t xml:space="preserve"> teach</w:t>
            </w:r>
            <w:r w:rsidR="003A5397">
              <w:rPr>
                <w:rFonts w:ascii="Garamond" w:hAnsi="Garamond"/>
              </w:rPr>
              <w:t>ing (or will teach)</w:t>
            </w:r>
            <w:r>
              <w:rPr>
                <w:rFonts w:ascii="Garamond" w:hAnsi="Garamond"/>
              </w:rPr>
              <w:t xml:space="preserve"> that this proposal is for: </w:t>
            </w:r>
          </w:p>
          <w:p w14:paraId="67CBDDF4" w14:textId="48401518" w:rsidR="001E43C3" w:rsidRPr="008F04E9" w:rsidRDefault="001E43C3" w:rsidP="008370F7">
            <w:pPr>
              <w:rPr>
                <w:rFonts w:ascii="Garamond" w:hAnsi="Garamond"/>
                <w:b/>
              </w:rPr>
            </w:pPr>
          </w:p>
        </w:tc>
      </w:tr>
      <w:tr w:rsidR="008F04E9" w14:paraId="296FB149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38AC6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07453FAB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BF9" w14:textId="77777777" w:rsidR="008F04E9" w:rsidRDefault="008F04E9" w:rsidP="008370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If the project/event is open to the entire campus, list any additional students/populations who may be interested in attending: </w:t>
            </w:r>
          </w:p>
          <w:p w14:paraId="3CF111D0" w14:textId="2004720D" w:rsidR="001E43C3" w:rsidRPr="008F04E9" w:rsidRDefault="001E43C3" w:rsidP="008370F7">
            <w:pPr>
              <w:rPr>
                <w:rFonts w:ascii="Garamond" w:hAnsi="Garamond"/>
                <w:b/>
              </w:rPr>
            </w:pPr>
          </w:p>
        </w:tc>
      </w:tr>
      <w:tr w:rsidR="008F04E9" w14:paraId="456FD57A" w14:textId="77777777" w:rsidTr="008F04E9">
        <w:tc>
          <w:tcPr>
            <w:tcW w:w="10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DA92D" w14:textId="77777777" w:rsidR="008F04E9" w:rsidRDefault="008F04E9" w:rsidP="008370F7">
            <w:pPr>
              <w:rPr>
                <w:rFonts w:ascii="Garamond" w:hAnsi="Garamond"/>
              </w:rPr>
            </w:pPr>
          </w:p>
        </w:tc>
      </w:tr>
      <w:tr w:rsidR="008F04E9" w14:paraId="49BCA225" w14:textId="77777777" w:rsidTr="008F04E9"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8D83" w14:textId="35287FEC" w:rsidR="008F04E9" w:rsidRDefault="008F04E9" w:rsidP="008370F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Total Amount Requested: </w:t>
            </w:r>
            <w:r w:rsidRPr="008F04E9">
              <w:rPr>
                <w:rFonts w:ascii="Garamond" w:hAnsi="Garamond"/>
                <w:b/>
              </w:rPr>
              <w:t>$</w:t>
            </w:r>
          </w:p>
        </w:tc>
      </w:tr>
    </w:tbl>
    <w:p w14:paraId="27A45ABE" w14:textId="2C88514C" w:rsidR="008F04E9" w:rsidRDefault="008F04E9" w:rsidP="005A050A">
      <w:pPr>
        <w:spacing w:line="276" w:lineRule="auto"/>
        <w:rPr>
          <w:rFonts w:ascii="Garamond" w:hAnsi="Garamond"/>
        </w:rPr>
      </w:pPr>
    </w:p>
    <w:p w14:paraId="754831B5" w14:textId="5CCFE041" w:rsidR="003A5397" w:rsidRPr="003E5BB2" w:rsidRDefault="003A5397" w:rsidP="003A5397">
      <w:pPr>
        <w:spacing w:line="276" w:lineRule="auto"/>
        <w:jc w:val="center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mallCaps/>
          <w:sz w:val="28"/>
          <w:szCs w:val="32"/>
        </w:rPr>
        <w:t>Project/Event Summary</w:t>
      </w:r>
    </w:p>
    <w:p w14:paraId="04A3A283" w14:textId="2DDB0E15" w:rsidR="008F04E9" w:rsidRDefault="008F04E9" w:rsidP="005A050A">
      <w:pPr>
        <w:spacing w:line="276" w:lineRule="auto"/>
        <w:rPr>
          <w:rFonts w:ascii="Garamond" w:hAnsi="Garamond"/>
        </w:rPr>
      </w:pPr>
    </w:p>
    <w:p w14:paraId="1059E51C" w14:textId="42752901" w:rsidR="003A5397" w:rsidRPr="003A5397" w:rsidRDefault="006A2D4E" w:rsidP="003A5397">
      <w:pPr>
        <w:rPr>
          <w:rFonts w:ascii="Garamond" w:hAnsi="Garamond"/>
        </w:rPr>
      </w:pPr>
      <w:r>
        <w:rPr>
          <w:rFonts w:ascii="Garamond" w:hAnsi="Garamond"/>
        </w:rPr>
        <w:t>In your project/event summary, please include</w:t>
      </w:r>
      <w:r w:rsidR="003A5397" w:rsidRPr="003A5397">
        <w:rPr>
          <w:rFonts w:ascii="Garamond" w:hAnsi="Garamond"/>
        </w:rPr>
        <w:t xml:space="preserve">: (1) a clear description of the project/event, </w:t>
      </w:r>
      <w:r w:rsidR="003A5397">
        <w:rPr>
          <w:rFonts w:ascii="Garamond" w:hAnsi="Garamond"/>
        </w:rPr>
        <w:t xml:space="preserve">(2) who will or can participate (e.g., students of specific courses, open to campus community), </w:t>
      </w:r>
      <w:r w:rsidR="003A5397" w:rsidRPr="003A5397">
        <w:rPr>
          <w:rFonts w:ascii="Garamond" w:hAnsi="Garamond"/>
        </w:rPr>
        <w:t>(</w:t>
      </w:r>
      <w:r w:rsidR="003A5397">
        <w:rPr>
          <w:rFonts w:ascii="Garamond" w:hAnsi="Garamond"/>
        </w:rPr>
        <w:t>3</w:t>
      </w:r>
      <w:r w:rsidR="003A5397" w:rsidRPr="003A5397">
        <w:rPr>
          <w:rFonts w:ascii="Garamond" w:hAnsi="Garamond"/>
        </w:rPr>
        <w:t xml:space="preserve">) how it will support the learning objectives of </w:t>
      </w:r>
      <w:r w:rsidR="003A5397">
        <w:rPr>
          <w:rFonts w:ascii="Garamond" w:hAnsi="Garamond"/>
        </w:rPr>
        <w:t>the specified</w:t>
      </w:r>
      <w:r w:rsidR="003A5397" w:rsidRPr="003A5397">
        <w:rPr>
          <w:rFonts w:ascii="Garamond" w:hAnsi="Garamond"/>
        </w:rPr>
        <w:t xml:space="preserve"> G</w:t>
      </w:r>
      <w:r w:rsidR="003A5397">
        <w:rPr>
          <w:rFonts w:ascii="Garamond" w:hAnsi="Garamond"/>
        </w:rPr>
        <w:t>E</w:t>
      </w:r>
      <w:r w:rsidR="003A5397" w:rsidRPr="003A5397">
        <w:rPr>
          <w:rFonts w:ascii="Garamond" w:hAnsi="Garamond"/>
        </w:rPr>
        <w:t xml:space="preserve"> Program Goal, </w:t>
      </w:r>
      <w:r w:rsidR="003A5397">
        <w:rPr>
          <w:rFonts w:ascii="Garamond" w:hAnsi="Garamond"/>
        </w:rPr>
        <w:t>and</w:t>
      </w:r>
      <w:r w:rsidR="003A5397" w:rsidRPr="003A5397">
        <w:rPr>
          <w:rFonts w:ascii="Garamond" w:hAnsi="Garamond"/>
        </w:rPr>
        <w:t xml:space="preserve"> (</w:t>
      </w:r>
      <w:r w:rsidR="003A5397">
        <w:rPr>
          <w:rFonts w:ascii="Garamond" w:hAnsi="Garamond"/>
        </w:rPr>
        <w:t>4</w:t>
      </w:r>
      <w:r w:rsidR="003A5397" w:rsidRPr="003A5397">
        <w:rPr>
          <w:rFonts w:ascii="Garamond" w:hAnsi="Garamond"/>
        </w:rPr>
        <w:t>) if there are any assignments associated with this project/event. You may</w:t>
      </w:r>
      <w:r>
        <w:rPr>
          <w:rFonts w:ascii="Garamond" w:hAnsi="Garamond"/>
        </w:rPr>
        <w:t xml:space="preserve"> start writing in the space below (continuing onto new pages as needed) or </w:t>
      </w:r>
      <w:r w:rsidR="003A5397" w:rsidRPr="003A5397">
        <w:rPr>
          <w:rFonts w:ascii="Garamond" w:hAnsi="Garamond"/>
        </w:rPr>
        <w:t xml:space="preserve">attach </w:t>
      </w:r>
      <w:r>
        <w:rPr>
          <w:rFonts w:ascii="Garamond" w:hAnsi="Garamond"/>
        </w:rPr>
        <w:t>the</w:t>
      </w:r>
      <w:r w:rsidR="003A5397" w:rsidRPr="003A5397">
        <w:rPr>
          <w:rFonts w:ascii="Garamond" w:hAnsi="Garamond"/>
        </w:rPr>
        <w:t xml:space="preserve"> summary as a separate document</w:t>
      </w:r>
      <w:r>
        <w:rPr>
          <w:rFonts w:ascii="Garamond" w:hAnsi="Garamond"/>
        </w:rPr>
        <w:t>.</w:t>
      </w:r>
    </w:p>
    <w:p w14:paraId="68E80BFD" w14:textId="77777777" w:rsidR="00F35A1E" w:rsidRPr="0016044B" w:rsidRDefault="00F35A1E" w:rsidP="005A050A">
      <w:pPr>
        <w:spacing w:line="276" w:lineRule="auto"/>
        <w:rPr>
          <w:rFonts w:ascii="Garamond" w:hAnsi="Garamond"/>
        </w:rPr>
      </w:pPr>
    </w:p>
    <w:p w14:paraId="66926A4A" w14:textId="77777777" w:rsidR="00D80B29" w:rsidRPr="0016044B" w:rsidRDefault="00D80B29" w:rsidP="005A050A">
      <w:pPr>
        <w:spacing w:line="276" w:lineRule="auto"/>
        <w:rPr>
          <w:rFonts w:ascii="Garamond" w:hAnsi="Garamond"/>
        </w:rPr>
      </w:pPr>
    </w:p>
    <w:p w14:paraId="124E925C" w14:textId="3B65CAE0" w:rsidR="003A5397" w:rsidRPr="003E5BB2" w:rsidRDefault="00D80B29" w:rsidP="003A5397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 w:rsidRPr="0016044B">
        <w:rPr>
          <w:rFonts w:ascii="Garamond" w:hAnsi="Garamond"/>
        </w:rPr>
        <w:br w:type="page"/>
      </w:r>
      <w:r w:rsidR="003A5397">
        <w:rPr>
          <w:rFonts w:ascii="Arial" w:hAnsi="Arial" w:cs="Arial"/>
          <w:b/>
          <w:smallCaps/>
          <w:sz w:val="36"/>
          <w:szCs w:val="28"/>
        </w:rPr>
        <w:lastRenderedPageBreak/>
        <w:t>Budget Page</w:t>
      </w:r>
    </w:p>
    <w:p w14:paraId="75F6DB82" w14:textId="77777777" w:rsidR="003A5397" w:rsidRDefault="003A5397" w:rsidP="003A5397">
      <w:pPr>
        <w:rPr>
          <w:rFonts w:ascii="Garamond" w:hAnsi="Garamond"/>
        </w:rPr>
      </w:pPr>
    </w:p>
    <w:p w14:paraId="1A4FF633" w14:textId="74764CA0" w:rsidR="003A5397" w:rsidRPr="001E43C3" w:rsidRDefault="002C2852" w:rsidP="003A5397">
      <w:pPr>
        <w:rPr>
          <w:rFonts w:ascii="Garamond" w:hAnsi="Garamond"/>
        </w:rPr>
      </w:pPr>
      <w:r w:rsidRPr="00EC55CA">
        <w:rPr>
          <w:rFonts w:ascii="Garamond" w:hAnsi="Garamond"/>
        </w:rPr>
        <w:t>For each item, attach a written estimate from the</w:t>
      </w:r>
      <w:r w:rsidR="003A5397" w:rsidRPr="00EC55CA">
        <w:rPr>
          <w:rFonts w:ascii="Garamond" w:hAnsi="Garamond"/>
        </w:rPr>
        <w:t xml:space="preserve"> vendor</w:t>
      </w:r>
      <w:r w:rsidR="006A2D4E" w:rsidRPr="00EC55CA">
        <w:rPr>
          <w:rFonts w:ascii="Garamond" w:hAnsi="Garamond"/>
        </w:rPr>
        <w:t xml:space="preserve"> or a supporting document (such as an email message) that outlines the cost.</w:t>
      </w:r>
      <w:r w:rsidRPr="00EC55CA">
        <w:rPr>
          <w:rFonts w:ascii="Garamond" w:hAnsi="Garamond"/>
        </w:rPr>
        <w:t xml:space="preserve"> Additionally, if you are requesting less than the total amount, please state where the remaining funds are coming from.</w:t>
      </w:r>
    </w:p>
    <w:p w14:paraId="08A4D2A1" w14:textId="77777777" w:rsidR="003A5397" w:rsidRDefault="003A5397" w:rsidP="003A5397">
      <w:pPr>
        <w:rPr>
          <w:rFonts w:ascii="Garamond" w:hAnsi="Garamond"/>
        </w:rPr>
      </w:pPr>
    </w:p>
    <w:p w14:paraId="6172087A" w14:textId="346976DA" w:rsidR="002C2852" w:rsidRPr="003E5BB2" w:rsidRDefault="002C2852" w:rsidP="002C2852">
      <w:pPr>
        <w:spacing w:line="276" w:lineRule="auto"/>
        <w:jc w:val="center"/>
        <w:rPr>
          <w:rFonts w:ascii="Arial" w:hAnsi="Arial" w:cs="Arial"/>
          <w:b/>
          <w:smallCaps/>
          <w:sz w:val="28"/>
          <w:szCs w:val="32"/>
        </w:rPr>
      </w:pPr>
      <w:r>
        <w:rPr>
          <w:rFonts w:ascii="Arial" w:hAnsi="Arial" w:cs="Arial"/>
          <w:b/>
          <w:smallCaps/>
          <w:sz w:val="28"/>
          <w:szCs w:val="32"/>
        </w:rPr>
        <w:t>Itemized Budget</w:t>
      </w:r>
    </w:p>
    <w:p w14:paraId="165732E5" w14:textId="4D01540C" w:rsidR="003A5397" w:rsidRDefault="003A5397" w:rsidP="003A5397">
      <w:pPr>
        <w:rPr>
          <w:rFonts w:ascii="Garamond" w:hAnsi="Garamond"/>
        </w:rPr>
      </w:pPr>
    </w:p>
    <w:tbl>
      <w:tblPr>
        <w:tblStyle w:val="TableGrid"/>
        <w:tblW w:w="10093" w:type="dxa"/>
        <w:tblLayout w:type="fixed"/>
        <w:tblLook w:val="04A0" w:firstRow="1" w:lastRow="0" w:firstColumn="1" w:lastColumn="0" w:noHBand="0" w:noVBand="1"/>
      </w:tblPr>
      <w:tblGrid>
        <w:gridCol w:w="492"/>
        <w:gridCol w:w="5713"/>
        <w:gridCol w:w="1296"/>
        <w:gridCol w:w="1296"/>
        <w:gridCol w:w="1296"/>
      </w:tblGrid>
      <w:tr w:rsidR="002C2852" w:rsidRPr="002C2852" w14:paraId="685873C2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0B725FA2" w14:textId="77777777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5713" w:type="dxa"/>
            <w:vAlign w:val="center"/>
          </w:tcPr>
          <w:p w14:paraId="3DCB710A" w14:textId="1F743F69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Item</w:t>
            </w:r>
          </w:p>
        </w:tc>
        <w:tc>
          <w:tcPr>
            <w:tcW w:w="1296" w:type="dxa"/>
            <w:vAlign w:val="center"/>
          </w:tcPr>
          <w:p w14:paraId="40BC6666" w14:textId="292D7C86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Cost</w:t>
            </w:r>
          </w:p>
        </w:tc>
        <w:tc>
          <w:tcPr>
            <w:tcW w:w="1296" w:type="dxa"/>
            <w:vAlign w:val="center"/>
          </w:tcPr>
          <w:p w14:paraId="16B121C3" w14:textId="70C18D84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Quantity</w:t>
            </w:r>
          </w:p>
        </w:tc>
        <w:tc>
          <w:tcPr>
            <w:tcW w:w="1296" w:type="dxa"/>
            <w:vAlign w:val="center"/>
          </w:tcPr>
          <w:p w14:paraId="2468ECFD" w14:textId="1AADE65C" w:rsidR="002C2852" w:rsidRPr="002C2852" w:rsidRDefault="002C2852" w:rsidP="002C285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2C2852">
              <w:rPr>
                <w:rFonts w:ascii="Garamond" w:hAnsi="Garamond"/>
                <w:b/>
                <w:sz w:val="28"/>
              </w:rPr>
              <w:t>Amount</w:t>
            </w:r>
          </w:p>
        </w:tc>
      </w:tr>
      <w:tr w:rsidR="002C2852" w14:paraId="60C56061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00CC2257" w14:textId="207E9140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1</w:t>
            </w:r>
          </w:p>
        </w:tc>
        <w:tc>
          <w:tcPr>
            <w:tcW w:w="5713" w:type="dxa"/>
            <w:vAlign w:val="center"/>
          </w:tcPr>
          <w:p w14:paraId="324E235F" w14:textId="1C9DB171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AAFBD17" w14:textId="3B992A06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42F60EEF" w14:textId="579664AC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4A7B486" w14:textId="37B02492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468F5345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3F3C03CF" w14:textId="32970D75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2</w:t>
            </w:r>
          </w:p>
        </w:tc>
        <w:tc>
          <w:tcPr>
            <w:tcW w:w="5713" w:type="dxa"/>
            <w:vAlign w:val="center"/>
          </w:tcPr>
          <w:p w14:paraId="7C6AF416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2E22F2AB" w14:textId="634A1966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0DC45B92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40F9B486" w14:textId="2BFED06B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5F4AFCBF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2CC6A8C8" w14:textId="67EC06BC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3</w:t>
            </w:r>
          </w:p>
        </w:tc>
        <w:tc>
          <w:tcPr>
            <w:tcW w:w="5713" w:type="dxa"/>
            <w:vAlign w:val="center"/>
          </w:tcPr>
          <w:p w14:paraId="5C45BE8C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AABDC0B" w14:textId="22989AEE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2E25945F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2B9DC72" w14:textId="2D2E5B6C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77A405C7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7B144C72" w14:textId="64CB5434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4</w:t>
            </w:r>
          </w:p>
        </w:tc>
        <w:tc>
          <w:tcPr>
            <w:tcW w:w="5713" w:type="dxa"/>
            <w:vAlign w:val="center"/>
          </w:tcPr>
          <w:p w14:paraId="54C5A9AC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3E0B19DB" w14:textId="49BE3F8B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4AEBAF63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4EB45815" w14:textId="47734BC3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06670423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205BE7D6" w14:textId="676A3D08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5</w:t>
            </w:r>
          </w:p>
        </w:tc>
        <w:tc>
          <w:tcPr>
            <w:tcW w:w="5713" w:type="dxa"/>
            <w:vAlign w:val="center"/>
          </w:tcPr>
          <w:p w14:paraId="00D9C979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3E12DA6F" w14:textId="7E70D592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7452A5FF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21B70C7E" w14:textId="66F7B1F7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482B8DE9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6E949E49" w14:textId="71B45C8E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6</w:t>
            </w:r>
          </w:p>
        </w:tc>
        <w:tc>
          <w:tcPr>
            <w:tcW w:w="5713" w:type="dxa"/>
            <w:vAlign w:val="center"/>
          </w:tcPr>
          <w:p w14:paraId="56895A2B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6E550301" w14:textId="2A32EB12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4E611FF8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7F14486E" w14:textId="0AE3F9ED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19EFD301" w14:textId="77777777" w:rsidTr="002C2852">
        <w:trPr>
          <w:trHeight w:val="576"/>
        </w:trPr>
        <w:tc>
          <w:tcPr>
            <w:tcW w:w="492" w:type="dxa"/>
            <w:vAlign w:val="center"/>
          </w:tcPr>
          <w:p w14:paraId="3503C85D" w14:textId="2F4FAF12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7</w:t>
            </w:r>
          </w:p>
        </w:tc>
        <w:tc>
          <w:tcPr>
            <w:tcW w:w="5713" w:type="dxa"/>
            <w:vAlign w:val="center"/>
          </w:tcPr>
          <w:p w14:paraId="6D2A5CDE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0D399CA0" w14:textId="22582291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vAlign w:val="center"/>
          </w:tcPr>
          <w:p w14:paraId="763A4FDB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vAlign w:val="center"/>
          </w:tcPr>
          <w:p w14:paraId="36168B6E" w14:textId="7A863D20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316EAD77" w14:textId="77777777" w:rsidTr="001E43C3">
        <w:trPr>
          <w:trHeight w:val="576"/>
        </w:trPr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22866D52" w14:textId="7E018512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2C2852">
              <w:rPr>
                <w:rFonts w:ascii="Garamond" w:hAnsi="Garamond"/>
                <w:b/>
              </w:rPr>
              <w:t>8</w:t>
            </w:r>
          </w:p>
        </w:tc>
        <w:tc>
          <w:tcPr>
            <w:tcW w:w="5713" w:type="dxa"/>
            <w:tcBorders>
              <w:bottom w:val="single" w:sz="4" w:space="0" w:color="auto"/>
            </w:tcBorders>
            <w:vAlign w:val="center"/>
          </w:tcPr>
          <w:p w14:paraId="1A1C94B2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5812317" w14:textId="59A176D1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562C0C8F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72EAB6AB" w14:textId="75989B2E" w:rsidR="002C2852" w:rsidRDefault="002C2852" w:rsidP="002C28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$ </w:t>
            </w:r>
          </w:p>
        </w:tc>
      </w:tr>
      <w:tr w:rsidR="002C2852" w14:paraId="43E1D199" w14:textId="77777777" w:rsidTr="001E43C3">
        <w:trPr>
          <w:trHeight w:val="576"/>
        </w:trPr>
        <w:tc>
          <w:tcPr>
            <w:tcW w:w="10093" w:type="dxa"/>
            <w:gridSpan w:val="5"/>
            <w:tcBorders>
              <w:left w:val="nil"/>
              <w:right w:val="nil"/>
            </w:tcBorders>
            <w:vAlign w:val="center"/>
          </w:tcPr>
          <w:p w14:paraId="137D2ADB" w14:textId="77777777" w:rsidR="002C2852" w:rsidRDefault="002C2852" w:rsidP="002C2852">
            <w:pPr>
              <w:rPr>
                <w:rFonts w:ascii="Garamond" w:hAnsi="Garamond"/>
              </w:rPr>
            </w:pPr>
          </w:p>
        </w:tc>
      </w:tr>
      <w:tr w:rsidR="002C2852" w:rsidRPr="00EC55CA" w14:paraId="21FE6B20" w14:textId="77777777" w:rsidTr="006F4BD5">
        <w:trPr>
          <w:trHeight w:val="576"/>
        </w:trPr>
        <w:tc>
          <w:tcPr>
            <w:tcW w:w="10093" w:type="dxa"/>
            <w:gridSpan w:val="5"/>
            <w:vAlign w:val="center"/>
          </w:tcPr>
          <w:p w14:paraId="3E641ECD" w14:textId="353C68A8" w:rsidR="002C2852" w:rsidRPr="00EC55CA" w:rsidRDefault="002C2852" w:rsidP="002C2852">
            <w:pPr>
              <w:rPr>
                <w:rFonts w:ascii="Garamond" w:hAnsi="Garamond"/>
                <w:b/>
              </w:rPr>
            </w:pPr>
            <w:r w:rsidRPr="00EC55CA">
              <w:rPr>
                <w:rFonts w:ascii="Garamond" w:hAnsi="Garamond"/>
                <w:b/>
              </w:rPr>
              <w:t>TOTAL AMOUNT OF PROJECT/EVENT: $</w:t>
            </w:r>
          </w:p>
        </w:tc>
      </w:tr>
      <w:tr w:rsidR="002C2852" w14:paraId="2274F81D" w14:textId="77777777" w:rsidTr="006F4BD5">
        <w:trPr>
          <w:trHeight w:val="576"/>
        </w:trPr>
        <w:tc>
          <w:tcPr>
            <w:tcW w:w="10093" w:type="dxa"/>
            <w:gridSpan w:val="5"/>
            <w:vAlign w:val="center"/>
          </w:tcPr>
          <w:p w14:paraId="16930D61" w14:textId="3A6A86BA" w:rsidR="002C2852" w:rsidRPr="002C2852" w:rsidRDefault="002C2852" w:rsidP="002C2852">
            <w:pPr>
              <w:rPr>
                <w:rFonts w:ascii="Garamond" w:hAnsi="Garamond"/>
                <w:b/>
              </w:rPr>
            </w:pPr>
            <w:r w:rsidRPr="00EC55CA">
              <w:rPr>
                <w:rFonts w:ascii="Garamond" w:hAnsi="Garamond"/>
                <w:b/>
              </w:rPr>
              <w:t>TOTAL AMOUNT REQUEST</w:t>
            </w:r>
            <w:r w:rsidR="001E43C3" w:rsidRPr="00EC55CA">
              <w:rPr>
                <w:rFonts w:ascii="Garamond" w:hAnsi="Garamond"/>
                <w:b/>
              </w:rPr>
              <w:t>ED</w:t>
            </w:r>
            <w:r w:rsidRPr="00EC55CA">
              <w:rPr>
                <w:rFonts w:ascii="Garamond" w:hAnsi="Garamond"/>
                <w:b/>
              </w:rPr>
              <w:t>: $</w:t>
            </w:r>
          </w:p>
        </w:tc>
      </w:tr>
    </w:tbl>
    <w:p w14:paraId="47023BCE" w14:textId="0CCB4D8C" w:rsidR="002C2852" w:rsidRDefault="002C2852" w:rsidP="003A5397">
      <w:pPr>
        <w:rPr>
          <w:rFonts w:ascii="Garamond" w:hAnsi="Garamond"/>
        </w:rPr>
      </w:pPr>
    </w:p>
    <w:p w14:paraId="6E6AB68B" w14:textId="0EE9E5AA" w:rsidR="00B54335" w:rsidRDefault="00B54335" w:rsidP="003A5397">
      <w:pPr>
        <w:rPr>
          <w:rFonts w:ascii="Garamond" w:hAnsi="Garamond"/>
        </w:rPr>
      </w:pPr>
    </w:p>
    <w:p w14:paraId="3E1C6547" w14:textId="6266294F" w:rsidR="00B54335" w:rsidRDefault="00B54335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5487972" w14:textId="69582669" w:rsidR="00B54335" w:rsidRDefault="00B54335" w:rsidP="00B54335">
      <w:pPr>
        <w:spacing w:line="276" w:lineRule="auto"/>
        <w:jc w:val="center"/>
        <w:rPr>
          <w:rFonts w:ascii="Arial" w:hAnsi="Arial" w:cs="Arial"/>
          <w:b/>
          <w:smallCaps/>
          <w:sz w:val="36"/>
          <w:szCs w:val="28"/>
        </w:rPr>
      </w:pPr>
      <w:r>
        <w:rPr>
          <w:rFonts w:ascii="Arial" w:hAnsi="Arial" w:cs="Arial"/>
          <w:b/>
          <w:smallCaps/>
          <w:sz w:val="36"/>
          <w:szCs w:val="28"/>
        </w:rPr>
        <w:lastRenderedPageBreak/>
        <w:t>Grant Evaluation</w:t>
      </w:r>
    </w:p>
    <w:p w14:paraId="75C67B5C" w14:textId="77B6A5A4" w:rsidR="0032654B" w:rsidRPr="0032654B" w:rsidRDefault="0032654B" w:rsidP="00B54335">
      <w:pPr>
        <w:spacing w:line="276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32654B">
        <w:rPr>
          <w:rFonts w:ascii="Arial" w:hAnsi="Arial" w:cs="Arial"/>
          <w:b/>
          <w:smallCaps/>
          <w:sz w:val="28"/>
          <w:szCs w:val="28"/>
        </w:rPr>
        <w:t>Completed by GE Budget Committee</w:t>
      </w:r>
    </w:p>
    <w:p w14:paraId="044BB7B6" w14:textId="34FD7964" w:rsidR="00B54335" w:rsidRDefault="00B54335" w:rsidP="003A5397">
      <w:pPr>
        <w:rPr>
          <w:rFonts w:ascii="Garamond" w:hAnsi="Garamond"/>
        </w:rPr>
      </w:pP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70"/>
      </w:tblGrid>
      <w:tr w:rsidR="0032654B" w14:paraId="168F2005" w14:textId="77777777" w:rsidTr="0032654B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894" w14:textId="4FBCE346" w:rsidR="0032654B" w:rsidRPr="008F04E9" w:rsidRDefault="0032654B" w:rsidP="003265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Date of Submission: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F02" w14:textId="6075A6D6" w:rsidR="0032654B" w:rsidRPr="008F04E9" w:rsidRDefault="0032654B" w:rsidP="0032654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Date of Evaluation: </w:t>
            </w:r>
          </w:p>
        </w:tc>
      </w:tr>
    </w:tbl>
    <w:p w14:paraId="06EB77E1" w14:textId="7B77C223" w:rsidR="00B54335" w:rsidRDefault="00B54335" w:rsidP="003A5397">
      <w:pPr>
        <w:rPr>
          <w:rFonts w:ascii="Garamond" w:hAnsi="Garamond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60"/>
        <w:gridCol w:w="2137"/>
        <w:gridCol w:w="2138"/>
        <w:gridCol w:w="2137"/>
        <w:gridCol w:w="2138"/>
      </w:tblGrid>
      <w:tr w:rsidR="00063517" w14:paraId="1AD6EDAD" w14:textId="77777777" w:rsidTr="008A0A6D">
        <w:tc>
          <w:tcPr>
            <w:tcW w:w="1260" w:type="dxa"/>
            <w:vMerge w:val="restart"/>
            <w:vAlign w:val="center"/>
          </w:tcPr>
          <w:p w14:paraId="77BA2614" w14:textId="23C862A8" w:rsidR="00063517" w:rsidRPr="00063517" w:rsidRDefault="00063517" w:rsidP="00063517">
            <w:pPr>
              <w:rPr>
                <w:rFonts w:ascii="Garamond" w:hAnsi="Garamond"/>
                <w:b/>
              </w:rPr>
            </w:pPr>
            <w:r w:rsidRPr="00063517">
              <w:rPr>
                <w:rFonts w:ascii="Garamond" w:hAnsi="Garamond"/>
                <w:b/>
              </w:rPr>
              <w:t>Required Elements</w:t>
            </w:r>
          </w:p>
        </w:tc>
        <w:tc>
          <w:tcPr>
            <w:tcW w:w="2137" w:type="dxa"/>
            <w:vAlign w:val="center"/>
          </w:tcPr>
          <w:p w14:paraId="3B53B3D8" w14:textId="207B4857" w:rsidR="00063517" w:rsidRPr="008A0A6D" w:rsidRDefault="008A0A6D" w:rsidP="00063517">
            <w:pPr>
              <w:jc w:val="center"/>
              <w:rPr>
                <w:rFonts w:ascii="Garamond" w:hAnsi="Garamond"/>
                <w:b/>
              </w:rPr>
            </w:pPr>
            <w:r w:rsidRPr="008A0A6D">
              <w:rPr>
                <w:rFonts w:ascii="Garamond" w:hAnsi="Garamond"/>
                <w:b/>
              </w:rPr>
              <w:t>Complete proposal</w:t>
            </w:r>
            <w:r>
              <w:rPr>
                <w:rFonts w:ascii="Garamond" w:hAnsi="Garamond"/>
                <w:b/>
              </w:rPr>
              <w:t>?</w:t>
            </w:r>
          </w:p>
        </w:tc>
        <w:tc>
          <w:tcPr>
            <w:tcW w:w="2138" w:type="dxa"/>
            <w:vAlign w:val="center"/>
          </w:tcPr>
          <w:p w14:paraId="15273293" w14:textId="44DEB7F5" w:rsidR="00063517" w:rsidRPr="008A0A6D" w:rsidRDefault="008A0A6D" w:rsidP="0006351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Linked to GE Program Goal?</w:t>
            </w:r>
          </w:p>
        </w:tc>
        <w:tc>
          <w:tcPr>
            <w:tcW w:w="2137" w:type="dxa"/>
            <w:vAlign w:val="center"/>
          </w:tcPr>
          <w:p w14:paraId="1BCBE15C" w14:textId="0270E80C" w:rsidR="00063517" w:rsidRPr="008A0A6D" w:rsidRDefault="008A0A6D" w:rsidP="00063517">
            <w:pPr>
              <w:jc w:val="center"/>
              <w:rPr>
                <w:rFonts w:ascii="Garamond" w:hAnsi="Garamond"/>
                <w:b/>
              </w:rPr>
            </w:pPr>
            <w:r w:rsidRPr="008A0A6D">
              <w:rPr>
                <w:rFonts w:ascii="Garamond" w:hAnsi="Garamond"/>
                <w:b/>
              </w:rPr>
              <w:t>Itemized budget</w:t>
            </w:r>
            <w:r>
              <w:rPr>
                <w:rFonts w:ascii="Garamond" w:hAnsi="Garamond"/>
                <w:b/>
              </w:rPr>
              <w:t>?</w:t>
            </w:r>
          </w:p>
        </w:tc>
        <w:tc>
          <w:tcPr>
            <w:tcW w:w="2138" w:type="dxa"/>
            <w:vAlign w:val="center"/>
          </w:tcPr>
          <w:p w14:paraId="7791437C" w14:textId="619C2A0C" w:rsidR="00063517" w:rsidRPr="008A0A6D" w:rsidRDefault="00C315E2" w:rsidP="0006351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</w:t>
            </w:r>
            <w:r w:rsidR="008A0A6D" w:rsidRPr="008A0A6D">
              <w:rPr>
                <w:rFonts w:ascii="Garamond" w:hAnsi="Garamond"/>
                <w:b/>
              </w:rPr>
              <w:t>upporting documentation</w:t>
            </w:r>
            <w:r>
              <w:rPr>
                <w:rFonts w:ascii="Garamond" w:hAnsi="Garamond"/>
                <w:b/>
              </w:rPr>
              <w:t xml:space="preserve"> for all budget items</w:t>
            </w:r>
            <w:r w:rsidR="008A0A6D">
              <w:rPr>
                <w:rFonts w:ascii="Garamond" w:hAnsi="Garamond"/>
                <w:b/>
              </w:rPr>
              <w:t>?</w:t>
            </w:r>
          </w:p>
        </w:tc>
      </w:tr>
      <w:tr w:rsidR="00063517" w14:paraId="63F46CCA" w14:textId="77777777" w:rsidTr="008A0A6D">
        <w:trPr>
          <w:trHeight w:val="476"/>
        </w:trPr>
        <w:tc>
          <w:tcPr>
            <w:tcW w:w="1260" w:type="dxa"/>
            <w:vMerge/>
            <w:vAlign w:val="center"/>
          </w:tcPr>
          <w:p w14:paraId="5C30C8E4" w14:textId="77777777" w:rsidR="00063517" w:rsidRPr="00063517" w:rsidRDefault="00063517" w:rsidP="00063517">
            <w:pPr>
              <w:rPr>
                <w:rFonts w:ascii="Garamond" w:hAnsi="Garamond"/>
                <w:b/>
              </w:rPr>
            </w:pPr>
          </w:p>
        </w:tc>
        <w:tc>
          <w:tcPr>
            <w:tcW w:w="2137" w:type="dxa"/>
            <w:vAlign w:val="center"/>
          </w:tcPr>
          <w:p w14:paraId="5697AE64" w14:textId="7B236AD9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  <w:tc>
          <w:tcPr>
            <w:tcW w:w="2138" w:type="dxa"/>
            <w:vAlign w:val="center"/>
          </w:tcPr>
          <w:p w14:paraId="140A0AD2" w14:textId="05C59762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  <w:tc>
          <w:tcPr>
            <w:tcW w:w="2137" w:type="dxa"/>
            <w:vAlign w:val="center"/>
          </w:tcPr>
          <w:p w14:paraId="604DE19F" w14:textId="582FC6E9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  <w:tc>
          <w:tcPr>
            <w:tcW w:w="2138" w:type="dxa"/>
            <w:vAlign w:val="center"/>
          </w:tcPr>
          <w:p w14:paraId="26D5679B" w14:textId="0BE71EEE" w:rsidR="00063517" w:rsidRDefault="008A0A6D" w:rsidP="0006351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Yes/No</w:t>
            </w:r>
          </w:p>
        </w:tc>
      </w:tr>
    </w:tbl>
    <w:p w14:paraId="5F8DE72F" w14:textId="77777777" w:rsidR="0032654B" w:rsidRDefault="0032654B" w:rsidP="003A5397">
      <w:pPr>
        <w:rPr>
          <w:rFonts w:ascii="Garamond" w:hAnsi="Garamon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7"/>
        <w:gridCol w:w="2262"/>
        <w:gridCol w:w="2262"/>
        <w:gridCol w:w="2262"/>
        <w:gridCol w:w="1404"/>
      </w:tblGrid>
      <w:tr w:rsidR="00B54335" w14:paraId="0A449253" w14:textId="77777777" w:rsidTr="00136FF8">
        <w:trPr>
          <w:jc w:val="center"/>
        </w:trPr>
        <w:tc>
          <w:tcPr>
            <w:tcW w:w="1667" w:type="dxa"/>
          </w:tcPr>
          <w:p w14:paraId="6A7C7E21" w14:textId="77777777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262" w:type="dxa"/>
          </w:tcPr>
          <w:p w14:paraId="44FFB6B1" w14:textId="0A34ABB5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2 – Excellent</w:t>
            </w:r>
          </w:p>
        </w:tc>
        <w:tc>
          <w:tcPr>
            <w:tcW w:w="2262" w:type="dxa"/>
          </w:tcPr>
          <w:p w14:paraId="21108410" w14:textId="3A5C9D4E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1 – Adequate</w:t>
            </w:r>
          </w:p>
        </w:tc>
        <w:tc>
          <w:tcPr>
            <w:tcW w:w="2262" w:type="dxa"/>
          </w:tcPr>
          <w:p w14:paraId="11A71289" w14:textId="127E867B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0 – Poor</w:t>
            </w:r>
          </w:p>
        </w:tc>
        <w:tc>
          <w:tcPr>
            <w:tcW w:w="1404" w:type="dxa"/>
          </w:tcPr>
          <w:p w14:paraId="517ED880" w14:textId="41B501A6" w:rsidR="00B54335" w:rsidRPr="00B54335" w:rsidRDefault="00B54335" w:rsidP="00B54335">
            <w:pPr>
              <w:jc w:val="center"/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Rating</w:t>
            </w:r>
          </w:p>
        </w:tc>
      </w:tr>
      <w:tr w:rsidR="00B54335" w14:paraId="39717150" w14:textId="77777777" w:rsidTr="00136FF8">
        <w:trPr>
          <w:jc w:val="center"/>
        </w:trPr>
        <w:tc>
          <w:tcPr>
            <w:tcW w:w="1667" w:type="dxa"/>
            <w:vAlign w:val="center"/>
          </w:tcPr>
          <w:p w14:paraId="03AE3C3E" w14:textId="7CDAAAAB" w:rsidR="00B54335" w:rsidRPr="00B54335" w:rsidRDefault="00B54335" w:rsidP="00F17757">
            <w:pPr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Quality of Application</w:t>
            </w:r>
          </w:p>
        </w:tc>
        <w:tc>
          <w:tcPr>
            <w:tcW w:w="2262" w:type="dxa"/>
            <w:vAlign w:val="center"/>
          </w:tcPr>
          <w:p w14:paraId="4E49D1F1" w14:textId="18D2C844" w:rsidR="00B54335" w:rsidRDefault="00FF0FC8" w:rsidP="003265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Clear and </w:t>
            </w:r>
            <w:r w:rsidR="0032654B">
              <w:rPr>
                <w:rFonts w:ascii="Garamond" w:hAnsi="Garamond"/>
              </w:rPr>
              <w:t>detailed</w:t>
            </w:r>
            <w:r>
              <w:rPr>
                <w:rFonts w:ascii="Garamond" w:hAnsi="Garamond"/>
              </w:rPr>
              <w:t xml:space="preserve"> description of project/event; All information provided; Free of typographical errors</w:t>
            </w:r>
          </w:p>
        </w:tc>
        <w:tc>
          <w:tcPr>
            <w:tcW w:w="2262" w:type="dxa"/>
            <w:vAlign w:val="center"/>
          </w:tcPr>
          <w:p w14:paraId="0107E5F8" w14:textId="322999B9" w:rsidR="00B54335" w:rsidRDefault="0032654B" w:rsidP="0032654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 but general description of project/event; Details missing; Contains a few typographical errors</w:t>
            </w:r>
          </w:p>
        </w:tc>
        <w:tc>
          <w:tcPr>
            <w:tcW w:w="2262" w:type="dxa"/>
            <w:vAlign w:val="center"/>
          </w:tcPr>
          <w:p w14:paraId="270DFF49" w14:textId="3831C90D" w:rsidR="00B54335" w:rsidRDefault="0032654B" w:rsidP="000635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Unclear what project/event is; </w:t>
            </w:r>
            <w:r w:rsidR="00063517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nformation missing; Contains several typographical errors</w:t>
            </w:r>
          </w:p>
        </w:tc>
        <w:tc>
          <w:tcPr>
            <w:tcW w:w="1404" w:type="dxa"/>
            <w:vAlign w:val="center"/>
          </w:tcPr>
          <w:p w14:paraId="5F076318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200C58A7" w14:textId="77777777" w:rsidTr="00136FF8">
        <w:trPr>
          <w:jc w:val="center"/>
        </w:trPr>
        <w:tc>
          <w:tcPr>
            <w:tcW w:w="1667" w:type="dxa"/>
            <w:vAlign w:val="center"/>
          </w:tcPr>
          <w:p w14:paraId="5014E746" w14:textId="240C27C3" w:rsidR="00B54335" w:rsidRPr="00B54335" w:rsidRDefault="00B54335" w:rsidP="00F17757">
            <w:pPr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Relevance to General Education</w:t>
            </w:r>
          </w:p>
        </w:tc>
        <w:tc>
          <w:tcPr>
            <w:tcW w:w="2262" w:type="dxa"/>
            <w:vAlign w:val="center"/>
          </w:tcPr>
          <w:p w14:paraId="4CF940C5" w14:textId="6AAB9975" w:rsidR="00B54335" w:rsidRDefault="00412F52" w:rsidP="00412F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Clear that proposed</w:t>
            </w:r>
            <w:r w:rsidR="00FF0FC8">
              <w:rPr>
                <w:rFonts w:ascii="Garamond" w:hAnsi="Garamond"/>
              </w:rPr>
              <w:t xml:space="preserve"> project</w:t>
            </w:r>
            <w:r>
              <w:rPr>
                <w:rFonts w:ascii="Garamond" w:hAnsi="Garamond"/>
              </w:rPr>
              <w:t xml:space="preserve"> fits with specified Program Goal; Explains how project connects to specific learning objectives</w:t>
            </w:r>
          </w:p>
        </w:tc>
        <w:tc>
          <w:tcPr>
            <w:tcW w:w="2262" w:type="dxa"/>
            <w:vAlign w:val="center"/>
          </w:tcPr>
          <w:p w14:paraId="1136A554" w14:textId="3489358F" w:rsidR="00B54335" w:rsidRDefault="00412F52" w:rsidP="00412F5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General links to Program Goal made; Connections with specific learning objectives not clear</w:t>
            </w:r>
          </w:p>
        </w:tc>
        <w:tc>
          <w:tcPr>
            <w:tcW w:w="2262" w:type="dxa"/>
            <w:vAlign w:val="center"/>
          </w:tcPr>
          <w:p w14:paraId="7871403C" w14:textId="6F92657A" w:rsidR="00B54335" w:rsidRDefault="00412F52" w:rsidP="00F177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How project fits with Program Goal not explained; Connections with learning objectives absent</w:t>
            </w:r>
          </w:p>
        </w:tc>
        <w:tc>
          <w:tcPr>
            <w:tcW w:w="1404" w:type="dxa"/>
            <w:vAlign w:val="center"/>
          </w:tcPr>
          <w:p w14:paraId="2BBA2AE5" w14:textId="6464923D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282E7C50" w14:textId="77777777" w:rsidTr="00136FF8">
        <w:trPr>
          <w:jc w:val="center"/>
        </w:trPr>
        <w:tc>
          <w:tcPr>
            <w:tcW w:w="1667" w:type="dxa"/>
            <w:vAlign w:val="center"/>
          </w:tcPr>
          <w:p w14:paraId="14B1C0C2" w14:textId="52AAD502" w:rsidR="00B54335" w:rsidRPr="00EC55CA" w:rsidRDefault="00B54335" w:rsidP="00F17757">
            <w:pPr>
              <w:rPr>
                <w:rFonts w:ascii="Garamond" w:hAnsi="Garamond"/>
                <w:b/>
              </w:rPr>
            </w:pPr>
            <w:r w:rsidRPr="00EC55CA">
              <w:rPr>
                <w:rFonts w:ascii="Garamond" w:hAnsi="Garamond"/>
                <w:b/>
              </w:rPr>
              <w:t>Students Impacted</w:t>
            </w:r>
          </w:p>
        </w:tc>
        <w:tc>
          <w:tcPr>
            <w:tcW w:w="2262" w:type="dxa"/>
            <w:vAlign w:val="center"/>
          </w:tcPr>
          <w:p w14:paraId="023C8DE6" w14:textId="6A6AF92C" w:rsidR="00B54335" w:rsidRPr="00EC55CA" w:rsidRDefault="007D0B7F" w:rsidP="007D0B7F">
            <w:pPr>
              <w:rPr>
                <w:rFonts w:ascii="Garamond" w:hAnsi="Garamond"/>
              </w:rPr>
            </w:pPr>
            <w:r w:rsidRPr="00EC55CA">
              <w:rPr>
                <w:rFonts w:ascii="Garamond" w:hAnsi="Garamond"/>
              </w:rPr>
              <w:t>Open to campus community or students across different GE courses; Students from different disciplines could benefit</w:t>
            </w:r>
          </w:p>
        </w:tc>
        <w:tc>
          <w:tcPr>
            <w:tcW w:w="2262" w:type="dxa"/>
            <w:vAlign w:val="center"/>
          </w:tcPr>
          <w:p w14:paraId="681C659A" w14:textId="4AD67EF5" w:rsidR="00B54335" w:rsidRPr="00EC55CA" w:rsidRDefault="007D0B7F" w:rsidP="007D0B7F">
            <w:pPr>
              <w:rPr>
                <w:rFonts w:ascii="Garamond" w:hAnsi="Garamond"/>
              </w:rPr>
            </w:pPr>
            <w:r w:rsidRPr="00EC55CA">
              <w:rPr>
                <w:rFonts w:ascii="Garamond" w:hAnsi="Garamond"/>
              </w:rPr>
              <w:t>Open to students across different GE courses or multiple course sections</w:t>
            </w:r>
          </w:p>
        </w:tc>
        <w:tc>
          <w:tcPr>
            <w:tcW w:w="2262" w:type="dxa"/>
            <w:vAlign w:val="center"/>
          </w:tcPr>
          <w:p w14:paraId="2472B5DE" w14:textId="61F39DEA" w:rsidR="00B54335" w:rsidRDefault="007D0B7F" w:rsidP="007D0B7F">
            <w:pPr>
              <w:rPr>
                <w:rFonts w:ascii="Garamond" w:hAnsi="Garamond"/>
              </w:rPr>
            </w:pPr>
            <w:r w:rsidRPr="00EC55CA">
              <w:rPr>
                <w:rFonts w:ascii="Garamond" w:hAnsi="Garamond"/>
              </w:rPr>
              <w:t>For students in one section of one GE course</w:t>
            </w:r>
          </w:p>
        </w:tc>
        <w:tc>
          <w:tcPr>
            <w:tcW w:w="1404" w:type="dxa"/>
            <w:vAlign w:val="center"/>
          </w:tcPr>
          <w:p w14:paraId="5FB7C5DC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6E8C1208" w14:textId="77777777" w:rsidTr="00136FF8">
        <w:trPr>
          <w:jc w:val="center"/>
        </w:trPr>
        <w:tc>
          <w:tcPr>
            <w:tcW w:w="1667" w:type="dxa"/>
            <w:vAlign w:val="center"/>
          </w:tcPr>
          <w:p w14:paraId="1A63D86A" w14:textId="718AC53D" w:rsidR="00B54335" w:rsidRPr="00136FF8" w:rsidRDefault="00C315E2" w:rsidP="00F17757">
            <w:pPr>
              <w:rPr>
                <w:rFonts w:ascii="Garamond" w:hAnsi="Garamond"/>
                <w:b/>
              </w:rPr>
            </w:pPr>
            <w:r w:rsidRPr="00136FF8">
              <w:rPr>
                <w:rFonts w:ascii="Garamond" w:hAnsi="Garamond"/>
                <w:b/>
              </w:rPr>
              <w:t xml:space="preserve">Project/Event </w:t>
            </w:r>
            <w:r w:rsidR="00B54335" w:rsidRPr="00136FF8">
              <w:rPr>
                <w:rFonts w:ascii="Garamond" w:hAnsi="Garamond"/>
                <w:b/>
              </w:rPr>
              <w:t>Budget</w:t>
            </w:r>
          </w:p>
        </w:tc>
        <w:tc>
          <w:tcPr>
            <w:tcW w:w="2262" w:type="dxa"/>
            <w:vAlign w:val="center"/>
          </w:tcPr>
          <w:p w14:paraId="03721BB3" w14:textId="714DF6A5" w:rsidR="00B54335" w:rsidRDefault="00136FF8" w:rsidP="00136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for project is reasonable; Costs are essential and relevant to project</w:t>
            </w:r>
          </w:p>
        </w:tc>
        <w:tc>
          <w:tcPr>
            <w:tcW w:w="2262" w:type="dxa"/>
            <w:vAlign w:val="center"/>
          </w:tcPr>
          <w:p w14:paraId="4B9D568D" w14:textId="2B4796F0" w:rsidR="00B54335" w:rsidRDefault="00136FF8" w:rsidP="0033714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is generally reasonabl</w:t>
            </w:r>
            <w:r w:rsidR="00337145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; Some costs not essential or relevant to project</w:t>
            </w:r>
          </w:p>
        </w:tc>
        <w:tc>
          <w:tcPr>
            <w:tcW w:w="2262" w:type="dxa"/>
            <w:vAlign w:val="center"/>
          </w:tcPr>
          <w:p w14:paraId="6E0E45B9" w14:textId="27AEAF8D" w:rsidR="00B54335" w:rsidRDefault="00136FF8" w:rsidP="00136F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unreasonable given the project; Many expenses are not essential</w:t>
            </w:r>
          </w:p>
        </w:tc>
        <w:tc>
          <w:tcPr>
            <w:tcW w:w="1404" w:type="dxa"/>
            <w:vAlign w:val="center"/>
          </w:tcPr>
          <w:p w14:paraId="3495B6A1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54335" w14:paraId="095C4A38" w14:textId="77777777" w:rsidTr="00136FF8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14:paraId="0E9CAB0E" w14:textId="1A70B5F9" w:rsidR="00B54335" w:rsidRPr="00B54335" w:rsidRDefault="00B54335" w:rsidP="00F17757">
            <w:pPr>
              <w:rPr>
                <w:rFonts w:ascii="Garamond" w:hAnsi="Garamond"/>
                <w:b/>
              </w:rPr>
            </w:pPr>
            <w:r w:rsidRPr="00B54335">
              <w:rPr>
                <w:rFonts w:ascii="Garamond" w:hAnsi="Garamond"/>
                <w:b/>
              </w:rPr>
              <w:t>Assessment</w:t>
            </w:r>
            <w:r w:rsidR="00412F52">
              <w:rPr>
                <w:rFonts w:ascii="Garamond" w:hAnsi="Garamond"/>
                <w:b/>
              </w:rPr>
              <w:t xml:space="preserve"> of Student Learning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2B5AEC2A" w14:textId="5FC9A7CC" w:rsidR="00B54335" w:rsidRDefault="00FF0FC8" w:rsidP="00FF0F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Requires student assignment based on participation in project; Assignment described clearly and fits with project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5A22C3F3" w14:textId="61ECADC0" w:rsidR="00B54335" w:rsidRDefault="00FF0FC8" w:rsidP="00F177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Requires student assignment based on participation, but not described clearly or does not fit with project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14:paraId="02C42011" w14:textId="1C5A3824" w:rsidR="00B54335" w:rsidRDefault="00FF0FC8" w:rsidP="00FF0FC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 assignment not required</w:t>
            </w:r>
          </w:p>
        </w:tc>
        <w:tc>
          <w:tcPr>
            <w:tcW w:w="1404" w:type="dxa"/>
            <w:vAlign w:val="center"/>
          </w:tcPr>
          <w:p w14:paraId="390ED709" w14:textId="77777777" w:rsidR="00B54335" w:rsidRPr="00412F52" w:rsidRDefault="00B54335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136FF8" w:rsidRPr="008A0A6D" w14:paraId="59B8FF31" w14:textId="77777777" w:rsidTr="00136FF8">
        <w:trPr>
          <w:jc w:val="center"/>
        </w:trPr>
        <w:tc>
          <w:tcPr>
            <w:tcW w:w="1667" w:type="dxa"/>
            <w:tcBorders>
              <w:right w:val="single" w:sz="4" w:space="0" w:color="auto"/>
            </w:tcBorders>
            <w:vAlign w:val="center"/>
          </w:tcPr>
          <w:p w14:paraId="733FA414" w14:textId="3E058312" w:rsidR="00136FF8" w:rsidRPr="00136FF8" w:rsidRDefault="00136FF8" w:rsidP="00F17757">
            <w:pPr>
              <w:rPr>
                <w:rFonts w:ascii="Garamond" w:hAnsi="Garamond"/>
                <w:b/>
              </w:rPr>
            </w:pPr>
            <w:r w:rsidRPr="00136FF8">
              <w:rPr>
                <w:rFonts w:ascii="Garamond" w:hAnsi="Garamond"/>
                <w:b/>
              </w:rPr>
              <w:t>Comments</w:t>
            </w:r>
          </w:p>
        </w:tc>
        <w:tc>
          <w:tcPr>
            <w:tcW w:w="8190" w:type="dxa"/>
            <w:gridSpan w:val="4"/>
            <w:tcBorders>
              <w:left w:val="single" w:sz="4" w:space="0" w:color="auto"/>
            </w:tcBorders>
            <w:vAlign w:val="center"/>
          </w:tcPr>
          <w:p w14:paraId="23F06E02" w14:textId="77777777" w:rsidR="00136FF8" w:rsidRPr="00136FF8" w:rsidRDefault="00136FF8" w:rsidP="00136FF8">
            <w:pPr>
              <w:rPr>
                <w:rFonts w:ascii="Garamond" w:hAnsi="Garamond"/>
              </w:rPr>
            </w:pPr>
          </w:p>
        </w:tc>
      </w:tr>
      <w:tr w:rsidR="00136FF8" w:rsidRPr="008A0A6D" w14:paraId="1ED86296" w14:textId="77777777" w:rsidTr="00552871">
        <w:trPr>
          <w:jc w:val="center"/>
        </w:trPr>
        <w:tc>
          <w:tcPr>
            <w:tcW w:w="8453" w:type="dxa"/>
            <w:gridSpan w:val="4"/>
            <w:vAlign w:val="center"/>
          </w:tcPr>
          <w:p w14:paraId="596BFFF8" w14:textId="556743AD" w:rsidR="00136FF8" w:rsidRPr="008A0A6D" w:rsidRDefault="00136FF8" w:rsidP="00412F52">
            <w:pPr>
              <w:jc w:val="right"/>
              <w:rPr>
                <w:rFonts w:ascii="Garamond" w:hAnsi="Garamond"/>
                <w:b/>
              </w:rPr>
            </w:pPr>
            <w:r w:rsidRPr="008A0A6D">
              <w:rPr>
                <w:rFonts w:ascii="Garamond" w:hAnsi="Garamond"/>
                <w:b/>
              </w:rPr>
              <w:t>TOTAL</w:t>
            </w:r>
          </w:p>
        </w:tc>
        <w:tc>
          <w:tcPr>
            <w:tcW w:w="1404" w:type="dxa"/>
            <w:vAlign w:val="center"/>
          </w:tcPr>
          <w:p w14:paraId="1F47C189" w14:textId="77777777" w:rsidR="00136FF8" w:rsidRPr="008A0A6D" w:rsidRDefault="00136FF8" w:rsidP="00F17757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14:paraId="1251BF80" w14:textId="19960825" w:rsidR="00B54335" w:rsidRDefault="00B54335" w:rsidP="003A5397">
      <w:pPr>
        <w:rPr>
          <w:rFonts w:ascii="Garamond" w:hAnsi="Garamond"/>
        </w:rPr>
      </w:pPr>
    </w:p>
    <w:p w14:paraId="48E061F0" w14:textId="6147C679" w:rsidR="0032654B" w:rsidRPr="008A0A6D" w:rsidRDefault="0032654B" w:rsidP="003A5397">
      <w:pPr>
        <w:rPr>
          <w:rFonts w:ascii="Garamond" w:hAnsi="Garamond"/>
          <w:sz w:val="32"/>
        </w:rPr>
      </w:pPr>
      <w:r w:rsidRPr="008A0A6D">
        <w:rPr>
          <w:rFonts w:ascii="Garamond" w:hAnsi="Garamond"/>
          <w:b/>
          <w:sz w:val="32"/>
        </w:rPr>
        <w:t>Recommendation:</w:t>
      </w:r>
      <w:r w:rsidRPr="008A0A6D">
        <w:rPr>
          <w:rFonts w:ascii="Garamond" w:hAnsi="Garamond"/>
          <w:sz w:val="32"/>
        </w:rPr>
        <w:t xml:space="preserve"> Approve / Do Not Approve</w:t>
      </w:r>
    </w:p>
    <w:sectPr w:rsidR="0032654B" w:rsidRPr="008A0A6D" w:rsidSect="003A5397">
      <w:headerReference w:type="default" r:id="rId8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9BDF5" w14:textId="77777777" w:rsidR="00FF06DD" w:rsidRDefault="00FF06DD">
      <w:r>
        <w:separator/>
      </w:r>
    </w:p>
  </w:endnote>
  <w:endnote w:type="continuationSeparator" w:id="0">
    <w:p w14:paraId="705D3C28" w14:textId="77777777" w:rsidR="00FF06DD" w:rsidRDefault="00FF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2BC7" w14:textId="77777777" w:rsidR="00FF06DD" w:rsidRDefault="00FF06DD">
      <w:r>
        <w:separator/>
      </w:r>
    </w:p>
  </w:footnote>
  <w:footnote w:type="continuationSeparator" w:id="0">
    <w:p w14:paraId="0833D94E" w14:textId="77777777" w:rsidR="00FF06DD" w:rsidRDefault="00FF0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8964" w14:textId="4A698058" w:rsidR="003E5BB2" w:rsidRPr="003E5BB2" w:rsidRDefault="003E5BB2" w:rsidP="003E5BB2">
    <w:pPr>
      <w:spacing w:line="276" w:lineRule="auto"/>
      <w:jc w:val="center"/>
      <w:rPr>
        <w:rFonts w:ascii="Goudy Old Style" w:hAnsi="Goudy Old Style"/>
        <w:b/>
        <w:smallCaps/>
        <w:sz w:val="28"/>
        <w:szCs w:val="36"/>
      </w:rPr>
    </w:pPr>
    <w:r w:rsidRPr="003E5BB2">
      <w:rPr>
        <w:rFonts w:ascii="Goudy Old Style" w:hAnsi="Goudy Old Style"/>
        <w:b/>
        <w:smallCaps/>
        <w:sz w:val="28"/>
        <w:szCs w:val="36"/>
      </w:rPr>
      <w:t>General Education Grant</w:t>
    </w:r>
  </w:p>
  <w:p w14:paraId="645FAD13" w14:textId="77777777" w:rsidR="003E5BB2" w:rsidRPr="003E5BB2" w:rsidRDefault="003E5BB2" w:rsidP="003E5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860"/>
    <w:multiLevelType w:val="hybridMultilevel"/>
    <w:tmpl w:val="DC400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F2791"/>
    <w:multiLevelType w:val="hybridMultilevel"/>
    <w:tmpl w:val="1BC4A444"/>
    <w:lvl w:ilvl="0" w:tplc="0C76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20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F0CA1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6D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AEC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20E08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24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4C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D0EF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272"/>
    <w:multiLevelType w:val="hybridMultilevel"/>
    <w:tmpl w:val="6E8EB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5693"/>
    <w:multiLevelType w:val="hybridMultilevel"/>
    <w:tmpl w:val="4BD82294"/>
    <w:lvl w:ilvl="0" w:tplc="29587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6D0CEC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39EB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F69F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210015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228C9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53A56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4E3E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0A074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BC0908"/>
    <w:multiLevelType w:val="hybridMultilevel"/>
    <w:tmpl w:val="A3CC5DAC"/>
    <w:lvl w:ilvl="0" w:tplc="0700E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FC1DE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2223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A6E51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803BC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C98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AD4E40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720CB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E413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5F4099"/>
    <w:multiLevelType w:val="hybridMultilevel"/>
    <w:tmpl w:val="D4486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6733C"/>
    <w:multiLevelType w:val="hybridMultilevel"/>
    <w:tmpl w:val="217C1618"/>
    <w:lvl w:ilvl="0" w:tplc="9014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CA0649"/>
    <w:multiLevelType w:val="hybridMultilevel"/>
    <w:tmpl w:val="8FF4243E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20F91B70"/>
    <w:multiLevelType w:val="hybridMultilevel"/>
    <w:tmpl w:val="A1D85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E4BC1"/>
    <w:multiLevelType w:val="hybridMultilevel"/>
    <w:tmpl w:val="E68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783F"/>
    <w:multiLevelType w:val="hybridMultilevel"/>
    <w:tmpl w:val="CBECB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3A70"/>
    <w:multiLevelType w:val="hybridMultilevel"/>
    <w:tmpl w:val="F4DC46DA"/>
    <w:lvl w:ilvl="0" w:tplc="54243D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1E42DA"/>
    <w:multiLevelType w:val="hybridMultilevel"/>
    <w:tmpl w:val="AF76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32C3E"/>
    <w:multiLevelType w:val="hybridMultilevel"/>
    <w:tmpl w:val="135630CC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090518"/>
    <w:multiLevelType w:val="hybridMultilevel"/>
    <w:tmpl w:val="17C42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C11843"/>
    <w:multiLevelType w:val="hybridMultilevel"/>
    <w:tmpl w:val="69486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0DC"/>
    <w:multiLevelType w:val="hybridMultilevel"/>
    <w:tmpl w:val="28A242BA"/>
    <w:lvl w:ilvl="0" w:tplc="04090001">
      <w:start w:val="1"/>
      <w:numFmt w:val="bullet"/>
      <w:lvlText w:val=""/>
      <w:lvlJc w:val="left"/>
      <w:pPr>
        <w:tabs>
          <w:tab w:val="num" w:pos="893"/>
        </w:tabs>
        <w:ind w:left="8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90C6A"/>
    <w:multiLevelType w:val="hybridMultilevel"/>
    <w:tmpl w:val="C56A2F0A"/>
    <w:lvl w:ilvl="0" w:tplc="28C6941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8" w15:restartNumberingAfterBreak="0">
    <w:nsid w:val="4E8E5620"/>
    <w:multiLevelType w:val="hybridMultilevel"/>
    <w:tmpl w:val="199494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AB1887"/>
    <w:multiLevelType w:val="hybridMultilevel"/>
    <w:tmpl w:val="2E9EB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96EAC"/>
    <w:multiLevelType w:val="hybridMultilevel"/>
    <w:tmpl w:val="FAA2D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78059C"/>
    <w:multiLevelType w:val="hybridMultilevel"/>
    <w:tmpl w:val="BD5620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2741D"/>
    <w:multiLevelType w:val="hybridMultilevel"/>
    <w:tmpl w:val="08340806"/>
    <w:lvl w:ilvl="0" w:tplc="0409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90001">
      <w:start w:val="1"/>
      <w:numFmt w:val="bullet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C36731"/>
    <w:multiLevelType w:val="hybridMultilevel"/>
    <w:tmpl w:val="23B2DE5E"/>
    <w:lvl w:ilvl="0" w:tplc="99FC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89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0681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D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2D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6BAA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0F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4E1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758C0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777F1"/>
    <w:multiLevelType w:val="hybridMultilevel"/>
    <w:tmpl w:val="7026D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88707D"/>
    <w:multiLevelType w:val="hybridMultilevel"/>
    <w:tmpl w:val="798C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B028F"/>
    <w:multiLevelType w:val="hybridMultilevel"/>
    <w:tmpl w:val="9378D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65E0F"/>
    <w:multiLevelType w:val="hybridMultilevel"/>
    <w:tmpl w:val="538C7766"/>
    <w:lvl w:ilvl="0" w:tplc="79124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CD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C7650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DE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D8B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8BE76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6C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4D4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4BA3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3"/>
  </w:num>
  <w:num w:numId="5">
    <w:abstractNumId w:val="27"/>
  </w:num>
  <w:num w:numId="6">
    <w:abstractNumId w:val="21"/>
  </w:num>
  <w:num w:numId="7">
    <w:abstractNumId w:val="11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10"/>
  </w:num>
  <w:num w:numId="15">
    <w:abstractNumId w:val="15"/>
  </w:num>
  <w:num w:numId="16">
    <w:abstractNumId w:val="6"/>
  </w:num>
  <w:num w:numId="17">
    <w:abstractNumId w:val="24"/>
  </w:num>
  <w:num w:numId="18">
    <w:abstractNumId w:val="19"/>
  </w:num>
  <w:num w:numId="19">
    <w:abstractNumId w:val="12"/>
  </w:num>
  <w:num w:numId="20">
    <w:abstractNumId w:val="26"/>
  </w:num>
  <w:num w:numId="21">
    <w:abstractNumId w:val="14"/>
  </w:num>
  <w:num w:numId="22">
    <w:abstractNumId w:val="0"/>
  </w:num>
  <w:num w:numId="23">
    <w:abstractNumId w:val="5"/>
  </w:num>
  <w:num w:numId="24">
    <w:abstractNumId w:val="7"/>
  </w:num>
  <w:num w:numId="25">
    <w:abstractNumId w:val="20"/>
  </w:num>
  <w:num w:numId="26">
    <w:abstractNumId w:val="25"/>
  </w:num>
  <w:num w:numId="27">
    <w:abstractNumId w:val="8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3C"/>
    <w:rsid w:val="000614D2"/>
    <w:rsid w:val="00063517"/>
    <w:rsid w:val="000815AF"/>
    <w:rsid w:val="000A1C29"/>
    <w:rsid w:val="00113A3E"/>
    <w:rsid w:val="00123E45"/>
    <w:rsid w:val="00131501"/>
    <w:rsid w:val="00136FF8"/>
    <w:rsid w:val="0016044B"/>
    <w:rsid w:val="00161B84"/>
    <w:rsid w:val="001762B2"/>
    <w:rsid w:val="001E43C3"/>
    <w:rsid w:val="00213843"/>
    <w:rsid w:val="00241045"/>
    <w:rsid w:val="0024322B"/>
    <w:rsid w:val="0024449A"/>
    <w:rsid w:val="00296259"/>
    <w:rsid w:val="002C2852"/>
    <w:rsid w:val="0030425E"/>
    <w:rsid w:val="0031109C"/>
    <w:rsid w:val="0032654B"/>
    <w:rsid w:val="00337145"/>
    <w:rsid w:val="0033728D"/>
    <w:rsid w:val="003570AF"/>
    <w:rsid w:val="0037717F"/>
    <w:rsid w:val="00384BEC"/>
    <w:rsid w:val="00385E14"/>
    <w:rsid w:val="003A5397"/>
    <w:rsid w:val="003B1A67"/>
    <w:rsid w:val="003C212F"/>
    <w:rsid w:val="003E5BB2"/>
    <w:rsid w:val="004073DA"/>
    <w:rsid w:val="00412F52"/>
    <w:rsid w:val="00452E7C"/>
    <w:rsid w:val="00463176"/>
    <w:rsid w:val="0046796C"/>
    <w:rsid w:val="004F01D0"/>
    <w:rsid w:val="0053531A"/>
    <w:rsid w:val="00554BC4"/>
    <w:rsid w:val="0059036A"/>
    <w:rsid w:val="005A050A"/>
    <w:rsid w:val="005A24E2"/>
    <w:rsid w:val="005E2051"/>
    <w:rsid w:val="005F7A23"/>
    <w:rsid w:val="006774BE"/>
    <w:rsid w:val="006A2D4E"/>
    <w:rsid w:val="00713B76"/>
    <w:rsid w:val="00735F3C"/>
    <w:rsid w:val="007B75BA"/>
    <w:rsid w:val="007C4825"/>
    <w:rsid w:val="007D0B7F"/>
    <w:rsid w:val="007F1F92"/>
    <w:rsid w:val="00832778"/>
    <w:rsid w:val="00877BAB"/>
    <w:rsid w:val="008A0A6D"/>
    <w:rsid w:val="008A4D23"/>
    <w:rsid w:val="008D1C5C"/>
    <w:rsid w:val="008F04E9"/>
    <w:rsid w:val="00920BC5"/>
    <w:rsid w:val="00934256"/>
    <w:rsid w:val="009A2D0E"/>
    <w:rsid w:val="00A35AEB"/>
    <w:rsid w:val="00A701E3"/>
    <w:rsid w:val="00A708FD"/>
    <w:rsid w:val="00A93851"/>
    <w:rsid w:val="00AD1ED1"/>
    <w:rsid w:val="00AF7C34"/>
    <w:rsid w:val="00B0166F"/>
    <w:rsid w:val="00B14D76"/>
    <w:rsid w:val="00B54335"/>
    <w:rsid w:val="00B623D4"/>
    <w:rsid w:val="00B736AD"/>
    <w:rsid w:val="00B7612C"/>
    <w:rsid w:val="00BB0EF7"/>
    <w:rsid w:val="00BB2008"/>
    <w:rsid w:val="00BC2B8E"/>
    <w:rsid w:val="00BE5A92"/>
    <w:rsid w:val="00C230B3"/>
    <w:rsid w:val="00C315E2"/>
    <w:rsid w:val="00C371D0"/>
    <w:rsid w:val="00C50AF6"/>
    <w:rsid w:val="00C92F24"/>
    <w:rsid w:val="00C950B9"/>
    <w:rsid w:val="00CE3970"/>
    <w:rsid w:val="00CE706B"/>
    <w:rsid w:val="00D2650E"/>
    <w:rsid w:val="00D80B29"/>
    <w:rsid w:val="00D920FE"/>
    <w:rsid w:val="00DA2D29"/>
    <w:rsid w:val="00DC1903"/>
    <w:rsid w:val="00DC73FF"/>
    <w:rsid w:val="00E62886"/>
    <w:rsid w:val="00E64E96"/>
    <w:rsid w:val="00E8582B"/>
    <w:rsid w:val="00E85C78"/>
    <w:rsid w:val="00EC55CA"/>
    <w:rsid w:val="00ED72E6"/>
    <w:rsid w:val="00F000AE"/>
    <w:rsid w:val="00F17757"/>
    <w:rsid w:val="00F35A1E"/>
    <w:rsid w:val="00F627DF"/>
    <w:rsid w:val="00FA43C3"/>
    <w:rsid w:val="00FC22BD"/>
    <w:rsid w:val="00FC31A5"/>
    <w:rsid w:val="00FF06DD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95AFE"/>
  <w15:chartTrackingRefBased/>
  <w15:docId w15:val="{A28C8198-8540-4F6C-8CA2-B6AAE45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15C"/>
    <w:rPr>
      <w:sz w:val="24"/>
      <w:szCs w:val="24"/>
    </w:rPr>
  </w:style>
  <w:style w:type="paragraph" w:styleId="Heading1">
    <w:name w:val="heading 1"/>
    <w:basedOn w:val="Normal"/>
    <w:next w:val="Normal"/>
    <w:qFormat/>
    <w:rsid w:val="006F415C"/>
    <w:pPr>
      <w:keepNext/>
      <w:spacing w:after="120"/>
      <w:jc w:val="center"/>
      <w:outlineLvl w:val="0"/>
    </w:pPr>
    <w:rPr>
      <w:rFonts w:ascii="Century Gothic" w:hAnsi="Century Gothic"/>
      <w:b/>
      <w:smallCaps/>
    </w:rPr>
  </w:style>
  <w:style w:type="paragraph" w:styleId="Heading2">
    <w:name w:val="heading 2"/>
    <w:basedOn w:val="Normal"/>
    <w:next w:val="Normal"/>
    <w:qFormat/>
    <w:rsid w:val="006F415C"/>
    <w:pPr>
      <w:keepNext/>
      <w:jc w:val="center"/>
      <w:outlineLvl w:val="1"/>
    </w:pPr>
    <w:rPr>
      <w:rFonts w:ascii="Century Gothic" w:hAnsi="Century Gothic"/>
      <w:b/>
      <w:smallCaps/>
      <w:outline/>
      <w:color w:val="000000"/>
      <w:sz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F415C"/>
    <w:rPr>
      <w:color w:val="0000FF"/>
      <w:u w:val="single"/>
    </w:rPr>
  </w:style>
  <w:style w:type="paragraph" w:styleId="BodyText">
    <w:name w:val="Body Text"/>
    <w:basedOn w:val="Normal"/>
    <w:rsid w:val="006F415C"/>
    <w:rPr>
      <w:rFonts w:ascii="Century Gothic" w:hAnsi="Century Gothic"/>
      <w:b/>
      <w:smallCaps/>
      <w:sz w:val="20"/>
    </w:rPr>
  </w:style>
  <w:style w:type="paragraph" w:styleId="BodyText2">
    <w:name w:val="Body Text 2"/>
    <w:basedOn w:val="Normal"/>
    <w:rsid w:val="006F415C"/>
    <w:rPr>
      <w:rFonts w:ascii="Century Gothic" w:hAnsi="Century Gothic"/>
      <w:b/>
      <w:smallCaps/>
    </w:rPr>
  </w:style>
  <w:style w:type="character" w:styleId="FollowedHyperlink">
    <w:name w:val="FollowedHyperlink"/>
    <w:rsid w:val="006F415C"/>
    <w:rPr>
      <w:color w:val="800080"/>
      <w:u w:val="single"/>
    </w:rPr>
  </w:style>
  <w:style w:type="paragraph" w:styleId="HTMLPreformatted">
    <w:name w:val="HTML Preformatted"/>
    <w:basedOn w:val="Normal"/>
    <w:rsid w:val="00D01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rsid w:val="00D01DB8"/>
    <w:rPr>
      <w:sz w:val="20"/>
      <w:szCs w:val="20"/>
    </w:rPr>
  </w:style>
  <w:style w:type="character" w:styleId="FootnoteReference">
    <w:name w:val="footnote reference"/>
    <w:semiHidden/>
    <w:rsid w:val="00D01DB8"/>
    <w:rPr>
      <w:vertAlign w:val="superscript"/>
    </w:rPr>
  </w:style>
  <w:style w:type="paragraph" w:styleId="BalloonText">
    <w:name w:val="Balloon Text"/>
    <w:basedOn w:val="Normal"/>
    <w:link w:val="BalloonTextChar"/>
    <w:rsid w:val="00C2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0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8F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5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BB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E5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BB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0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4E9"/>
  </w:style>
  <w:style w:type="table" w:styleId="TableGrid">
    <w:name w:val="Table Grid"/>
    <w:basedOn w:val="TableNormal"/>
    <w:uiPriority w:val="39"/>
    <w:rsid w:val="008F04E9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3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ipes@shi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PAIRED COURSES PLANNING:  GENERAL EDUCATION SMALL GRANT</vt:lpstr>
    </vt:vector>
  </TitlesOfParts>
  <Company>AAAS-SWARM</Company>
  <LinksUpToDate>false</LinksUpToDate>
  <CharactersWithSpaces>6025</CharactersWithSpaces>
  <SharedDoc>false</SharedDoc>
  <HLinks>
    <vt:vector size="6" baseType="variant">
      <vt:variant>
        <vt:i4>4522108</vt:i4>
      </vt:variant>
      <vt:variant>
        <vt:i4>0</vt:i4>
      </vt:variant>
      <vt:variant>
        <vt:i4>0</vt:i4>
      </vt:variant>
      <vt:variant>
        <vt:i4>5</vt:i4>
      </vt:variant>
      <vt:variant>
        <vt:lpwstr>mailto:JEHamb@ship.edu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PAIRED COURSES PLANNING:  GENERAL EDUCATION SMALL GRANT</dc:title>
  <dc:subject/>
  <dc:creator>David T. Nash</dc:creator>
  <cp:keywords/>
  <cp:lastModifiedBy>Moll, Kirk</cp:lastModifiedBy>
  <cp:revision>2</cp:revision>
  <cp:lastPrinted>2005-02-28T15:14:00Z</cp:lastPrinted>
  <dcterms:created xsi:type="dcterms:W3CDTF">2019-10-10T20:53:00Z</dcterms:created>
  <dcterms:modified xsi:type="dcterms:W3CDTF">2019-10-10T20:53:00Z</dcterms:modified>
</cp:coreProperties>
</file>