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1865 / Civil War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This program has been designed to give students an immersive experience as learners in a one-room schoolhouse immediately following the American Civil War. Students will partake in lessons using period textbooks on a variety of subjects and learn what life was like during this time in history. The program is intended for 4th and 5th grade students, and is designed to last about 3 hours and 30 minutes.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Before students arrive at the Little Red Schoolhouse, a pre-activity has been designed to get students thinking about the life of Americans in the post-Civil War period. Students examine photographs of children to start thinking about clothing and how fashion has changed over the course of history. The pre-visit activity also asks students to examine a map of the United States from 1865 and assess what is different from current maps.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At the schoolhouse, teachers have the option to choose which of the three lessons they want to complete. The first is an orthography lesson, which involves a reading and vocabulary lesson through the use of a reading textbook from 1860 and a penmanship lesson using the slates. The second lesson is an art and arithmetic lesson, where students complete selected math problems from a historic textbook and attempt recreating drawings on their slates. The third lesson focused on the geography of Pennsylvania. The orthology and art/arithmetic lessons are each designed to last 45 minutes, while the geography lesson is designed to last 30 minutes. If time allows, teachers are encouraged to choose a second lesson to go over.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In addition to the historic lessons at the schoolhouse, students will also learn about one-room schoolhouses in the 1860s and the history of this particular schoolhouse. There is also time for lunch and a 45 minute recess. For recess, there are a combination of indoor and outdoor games that students will be able to play depending on the weather.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Once back in the classroom, there is a post-visit activity that functions both as a reflection of the students’ day in the schoolhouse and a way to reinforce what they learned.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/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Educational Standards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Pre-visit Activity: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b w:val="1"/>
          <w:rtl w:val="0"/>
        </w:rPr>
        <w:t xml:space="preserve">8.1.3.A.</w:t>
      </w:r>
      <w:r w:rsidDel="00000000" w:rsidR="00000000" w:rsidRPr="00000000">
        <w:rPr>
          <w:rtl w:val="0"/>
        </w:rPr>
        <w:t xml:space="preserve"> - Understand chronological thinking and distinguish between past, present and future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time. • Calendar time • Timelines • Continuity and change • Events (time and place)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b w:val="1"/>
          <w:rtl w:val="0"/>
        </w:rPr>
        <w:t xml:space="preserve">CCSS.ELA-LITERACY.RI.5.1 </w:t>
      </w:r>
      <w:r w:rsidDel="00000000" w:rsidR="00000000" w:rsidRPr="00000000">
        <w:rPr>
          <w:rtl w:val="0"/>
        </w:rPr>
        <w:t xml:space="preserve">- </w:t>
      </w:r>
      <w:r w:rsidDel="00000000" w:rsidR="00000000" w:rsidRPr="00000000">
        <w:rPr>
          <w:rtl w:val="0"/>
        </w:rPr>
        <w:t xml:space="preserve">Quote accurately from a text when explaining what the text says explicitly and when drawing inferences from the text.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Schoolhouse Programs: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b w:val="1"/>
          <w:rtl w:val="0"/>
        </w:rPr>
        <w:t xml:space="preserve">CCSS.ELA-LITERACY.RI.5.4</w:t>
      </w:r>
      <w:r w:rsidDel="00000000" w:rsidR="00000000" w:rsidRPr="00000000">
        <w:rPr>
          <w:rtl w:val="0"/>
        </w:rPr>
        <w:t xml:space="preserve"> - </w:t>
      </w:r>
      <w:r w:rsidDel="00000000" w:rsidR="00000000" w:rsidRPr="00000000">
        <w:rPr>
          <w:rtl w:val="0"/>
        </w:rPr>
        <w:t xml:space="preserve">Determine the meaning of general academic and domain-specific words and phrases in a text relevant to a grade 5 topic or subject area.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b w:val="1"/>
          <w:rtl w:val="0"/>
        </w:rPr>
        <w:t xml:space="preserve">CCSS.ELA-LITERACY.RF.5.4.B</w:t>
      </w:r>
      <w:r w:rsidDel="00000000" w:rsidR="00000000" w:rsidRPr="00000000">
        <w:rPr>
          <w:rtl w:val="0"/>
        </w:rPr>
        <w:t xml:space="preserve"> - </w:t>
      </w:r>
      <w:r w:rsidDel="00000000" w:rsidR="00000000" w:rsidRPr="00000000">
        <w:rPr>
          <w:rtl w:val="0"/>
        </w:rPr>
        <w:t xml:space="preserve">Read grade-level prose and poetry orally with accuracy, appropriate rate, and expression on successive readings.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b w:val="1"/>
          <w:rtl w:val="0"/>
        </w:rPr>
        <w:t xml:space="preserve">CCSS.ELA-LITERACY.L.5.4.A </w:t>
      </w:r>
      <w:r w:rsidDel="00000000" w:rsidR="00000000" w:rsidRPr="00000000">
        <w:rPr>
          <w:rtl w:val="0"/>
        </w:rPr>
        <w:t xml:space="preserve">- </w:t>
      </w:r>
      <w:r w:rsidDel="00000000" w:rsidR="00000000" w:rsidRPr="00000000">
        <w:rPr>
          <w:rtl w:val="0"/>
        </w:rPr>
        <w:t xml:space="preserve">Use context (e.g., cause/effect relationships and comparisons in text) as a clue to the meaning of a word or phrase.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b w:val="1"/>
          <w:rtl w:val="0"/>
        </w:rPr>
        <w:t xml:space="preserve">8.1.3.D.</w:t>
      </w:r>
      <w:r w:rsidDel="00000000" w:rsidR="00000000" w:rsidRPr="00000000">
        <w:rPr>
          <w:rtl w:val="0"/>
        </w:rPr>
        <w:t xml:space="preserve"> - Understand historical research. • Event (time and place) • Facts, folklore and fiction •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Formation of a historical question • Primary sources • Secondary sources • Conclusions (e.g., storytelling, role playing, diorama)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b w:val="1"/>
          <w:rtl w:val="0"/>
        </w:rPr>
        <w:t xml:space="preserve">8.2.3.B.</w:t>
      </w:r>
      <w:r w:rsidDel="00000000" w:rsidR="00000000" w:rsidRPr="00000000">
        <w:rPr>
          <w:rtl w:val="0"/>
        </w:rPr>
        <w:t xml:space="preserve"> - Identify and describe primary documents, material artifacts and historic sites important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in Pennsylvania history. • Documents, Writings and Oral Traditions (e.g., Penn’s Charter,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Pennsylvania “Declaration of Rights”) • Artifacts, Architecture and Historic Places (e.g., Local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historical sites, museum collections, Independence Hall) • Liberty Bell • Official Commonwealth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symbols (e.g., tree, bird, dog, insect)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b w:val="1"/>
          <w:rtl w:val="0"/>
        </w:rPr>
        <w:t xml:space="preserve">Standard-8.2.5.B</w:t>
      </w:r>
      <w:r w:rsidDel="00000000" w:rsidR="00000000" w:rsidRPr="00000000">
        <w:rPr>
          <w:rtl w:val="0"/>
        </w:rPr>
        <w:t xml:space="preserve"> - </w:t>
      </w:r>
      <w:r w:rsidDel="00000000" w:rsidR="00000000" w:rsidRPr="00000000">
        <w:rPr>
          <w:rtl w:val="0"/>
        </w:rPr>
        <w:t xml:space="preserve">Illustrate concepts and knowledge of historical documents, artifacts, and places critical to Pennsylvania history.</w:t>
      </w:r>
    </w:p>
    <w:p w:rsidR="00000000" w:rsidDel="00000000" w:rsidP="00000000" w:rsidRDefault="00000000" w:rsidRPr="00000000" w14:paraId="0000002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Post-visit Activity: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b w:val="1"/>
          <w:rtl w:val="0"/>
        </w:rPr>
        <w:t xml:space="preserve">CCSS.ELA-LITERACY.SL.5.1.A</w:t>
      </w:r>
      <w:r w:rsidDel="00000000" w:rsidR="00000000" w:rsidRPr="00000000">
        <w:rPr>
          <w:rtl w:val="0"/>
        </w:rPr>
        <w:t xml:space="preserve"> - </w:t>
      </w:r>
      <w:r w:rsidDel="00000000" w:rsidR="00000000" w:rsidRPr="00000000">
        <w:rPr>
          <w:rtl w:val="0"/>
        </w:rPr>
        <w:t xml:space="preserve">Come to discussions prepared, having read or studied required material; explicitly draw on that preparation and other information known about the topic to explore ideas under discussion.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b w:val="1"/>
          <w:rtl w:val="0"/>
        </w:rPr>
        <w:t xml:space="preserve">CCSS.ELA-LITERACY.SL.5.1.C</w:t>
      </w:r>
      <w:r w:rsidDel="00000000" w:rsidR="00000000" w:rsidRPr="00000000">
        <w:rPr>
          <w:rtl w:val="0"/>
        </w:rPr>
        <w:t xml:space="preserve"> - </w:t>
      </w:r>
      <w:r w:rsidDel="00000000" w:rsidR="00000000" w:rsidRPr="00000000">
        <w:rPr>
          <w:rtl w:val="0"/>
        </w:rPr>
        <w:t xml:space="preserve">Pose and respond to specific questions by making comments that contribute to the discussion and elaborate on the remarks of others.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b w:val="1"/>
          <w:rtl w:val="0"/>
        </w:rPr>
        <w:t xml:space="preserve">CCSS.ELA-LITERACY.W.5.8</w:t>
      </w:r>
      <w:r w:rsidDel="00000000" w:rsidR="00000000" w:rsidRPr="00000000">
        <w:rPr>
          <w:rtl w:val="0"/>
        </w:rPr>
        <w:t xml:space="preserve"> - </w:t>
      </w:r>
      <w:r w:rsidDel="00000000" w:rsidR="00000000" w:rsidRPr="00000000">
        <w:rPr>
          <w:rtl w:val="0"/>
        </w:rPr>
        <w:t xml:space="preserve">Recall relevant information from experiences or gather relevant information from print and digital sources; summarize or paraphrase information in notes and finished work, and provide a list of sources.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b w:val="1"/>
          <w:rtl w:val="0"/>
        </w:rPr>
        <w:t xml:space="preserve">CCSS.ELA-LITERACY.W.5.3 </w:t>
      </w:r>
      <w:r w:rsidDel="00000000" w:rsidR="00000000" w:rsidRPr="00000000">
        <w:rPr>
          <w:rtl w:val="0"/>
        </w:rPr>
        <w:t xml:space="preserve">- </w:t>
      </w:r>
      <w:r w:rsidDel="00000000" w:rsidR="00000000" w:rsidRPr="00000000">
        <w:rPr>
          <w:rtl w:val="0"/>
        </w:rPr>
        <w:t xml:space="preserve">Write narratives to develop real or imagined experiences or events using effective technique, descriptive details, and clear event sequences.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</w:pPr>
    <w:rPr>
      <w:b w:val="1"/>
      <w:sz w:val="26"/>
      <w:szCs w:val="26"/>
    </w:rPr>
  </w:style>
  <w:style w:type="paragraph" w:styleId="Heading2">
    <w:name w:val="heading 2"/>
    <w:basedOn w:val="Normal"/>
    <w:next w:val="Normal"/>
    <w:pPr>
      <w:keepNext w:val="1"/>
      <w:keepLines w:val="1"/>
    </w:pPr>
    <w:rPr>
      <w:b w:val="1"/>
      <w:i w:val="1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  <w:jc w:val="center"/>
    </w:pPr>
    <w:rPr>
      <w:b w:val="1"/>
      <w:sz w:val="36"/>
      <w:szCs w:val="3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